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color w:val="000000" w:themeColor="text1"/>
          <w:sz w:val="32"/>
          <w:szCs w:val="32"/>
        </w:rPr>
        <w:id w:val="-1572333784"/>
        <w:docPartObj>
          <w:docPartGallery w:val="Cover Pages"/>
          <w:docPartUnique/>
        </w:docPartObj>
      </w:sdtPr>
      <w:sdtEndPr>
        <w:rPr>
          <w:color w:val="auto"/>
          <w:sz w:val="22"/>
          <w:szCs w:val="22"/>
        </w:rPr>
      </w:sdtEndPr>
      <w:sdtContent>
        <w:p w:rsidR="00AF4C55" w:rsidRDefault="00AF4C55">
          <w:pPr>
            <w:jc w:val="right"/>
            <w:rPr>
              <w:rFonts w:ascii="Times New Roman" w:hAnsi="Times New Roman" w:cs="Times New Roman"/>
              <w:color w:val="000000" w:themeColor="text1"/>
              <w:sz w:val="32"/>
              <w:szCs w:val="32"/>
            </w:rPr>
          </w:pPr>
          <w:r>
            <w:rPr>
              <w:rFonts w:ascii="Times New Roman" w:hAnsi="Times New Roman" w:cs="Times New Roman"/>
              <w:noProof/>
              <w:color w:val="EEECE1" w:themeColor="background2"/>
              <w:sz w:val="32"/>
              <w:szCs w:val="32"/>
            </w:rPr>
            <mc:AlternateContent>
              <mc:Choice Requires="wps">
                <w:drawing>
                  <wp:anchor distT="0" distB="0" distL="114300" distR="114300" simplePos="0" relativeHeight="251660800" behindDoc="0" locked="0" layoutInCell="1" allowOverlap="1" wp14:anchorId="15162443" wp14:editId="0D79D50A">
                    <wp:simplePos x="0" y="0"/>
                    <wp:positionH relativeFrom="column">
                      <wp:posOffset>-456565</wp:posOffset>
                    </wp:positionH>
                    <wp:positionV relativeFrom="paragraph">
                      <wp:posOffset>-924016</wp:posOffset>
                    </wp:positionV>
                    <wp:extent cx="7761514" cy="947057"/>
                    <wp:effectExtent l="0" t="0" r="11430" b="24765"/>
                    <wp:wrapNone/>
                    <wp:docPr id="2" name="Rectangle 2"/>
                    <wp:cNvGraphicFramePr/>
                    <a:graphic xmlns:a="http://schemas.openxmlformats.org/drawingml/2006/main">
                      <a:graphicData uri="http://schemas.microsoft.com/office/word/2010/wordprocessingShape">
                        <wps:wsp>
                          <wps:cNvSpPr/>
                          <wps:spPr>
                            <a:xfrm>
                              <a:off x="0" y="0"/>
                              <a:ext cx="7761514" cy="94705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6B7F80" id="Rectangle 2" o:spid="_x0000_s1026" style="position:absolute;margin-left:-35.95pt;margin-top:-72.75pt;width:611.15pt;height:74.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" fillcolor="black [3200]" strokecolor="black [1600]" strokeweight="2pt"/>
                </w:pict>
              </mc:Fallback>
            </mc:AlternateContent>
          </w:r>
        </w:p>
        <w:p w:rsidR="00AF4C55" w:rsidRPr="00AF4C55" w:rsidRDefault="00AF4C55" w:rsidP="00AF4C55">
          <w:pPr>
            <w:rPr>
              <w:rFonts w:ascii="Times New Roman" w:hAnsi="Times New Roman" w:cs="Times New Roman"/>
              <w:sz w:val="32"/>
              <w:szCs w:val="32"/>
            </w:rPr>
          </w:pPr>
        </w:p>
        <w:p w:rsidR="00AF4C55" w:rsidRPr="00AF4C55" w:rsidRDefault="00AF4C55" w:rsidP="00AF4C55">
          <w:pPr>
            <w:rPr>
              <w:rFonts w:ascii="Times New Roman" w:hAnsi="Times New Roman" w:cs="Times New Roman"/>
              <w:sz w:val="32"/>
              <w:szCs w:val="32"/>
            </w:rPr>
          </w:pPr>
        </w:p>
        <w:p w:rsidR="00AF4C55" w:rsidRPr="00AF4C55" w:rsidRDefault="00000DB0" w:rsidP="00CC65E4">
          <w:pPr>
            <w:ind w:left="1440" w:firstLine="720"/>
            <w:rPr>
              <w:rFonts w:ascii="Times New Roman" w:hAnsi="Times New Roman" w:cs="Times New Roman"/>
              <w:sz w:val="32"/>
              <w:szCs w:val="32"/>
            </w:rPr>
          </w:pPr>
          <w:r>
            <w:rPr>
              <w:rFonts w:ascii="Times New Roman" w:hAnsi="Times New Roman" w:cs="Times New Roman"/>
              <w:noProof/>
              <w:color w:val="EEECE1" w:themeColor="background2"/>
              <w:sz w:val="32"/>
              <w:szCs w:val="32"/>
            </w:rPr>
            <mc:AlternateContent>
              <mc:Choice Requires="wps">
                <w:drawing>
                  <wp:anchor distT="0" distB="0" distL="114300" distR="114300" simplePos="0" relativeHeight="251666944" behindDoc="0" locked="0" layoutInCell="1" allowOverlap="1" wp14:anchorId="15EEAB0A" wp14:editId="00246046">
                    <wp:simplePos x="0" y="0"/>
                    <wp:positionH relativeFrom="page">
                      <wp:align>right</wp:align>
                    </wp:positionH>
                    <wp:positionV relativeFrom="paragraph">
                      <wp:posOffset>46355</wp:posOffset>
                    </wp:positionV>
                    <wp:extent cx="14241145" cy="597217"/>
                    <wp:effectExtent l="2223" t="0" r="10477" b="10478"/>
                    <wp:wrapNone/>
                    <wp:docPr id="25" name="Rectangle 25"/>
                    <wp:cNvGraphicFramePr/>
                    <a:graphic xmlns:a="http://schemas.openxmlformats.org/drawingml/2006/main">
                      <a:graphicData uri="http://schemas.microsoft.com/office/word/2010/wordprocessingShape">
                        <wps:wsp>
                          <wps:cNvSpPr/>
                          <wps:spPr>
                            <a:xfrm rot="5400000">
                              <a:off x="0" y="0"/>
                              <a:ext cx="14241145" cy="5969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070.15pt;margin-top:3.65pt;width:1121.35pt;height:47pt;rotation:90;z-index:2516669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" fillcolor="black [3200]" strokecolor="black [1600]" strokeweight="2pt">
                    <w10:wrap anchorx="page"/>
                  </v:rect>
                </w:pict>
              </mc:Fallback>
            </mc:AlternateContent>
          </w:r>
          <w:r w:rsidR="00CC65E4">
            <w:rPr>
              <w:rFonts w:ascii="Times New Roman" w:hAnsi="Times New Roman" w:cs="Times New Roman"/>
              <w:noProof/>
              <w:color w:val="EEECE1" w:themeColor="background2"/>
              <w:sz w:val="32"/>
              <w:szCs w:val="32"/>
            </w:rPr>
            <mc:AlternateContent>
              <mc:Choice Requires="wps">
                <w:drawing>
                  <wp:anchor distT="0" distB="0" distL="114300" distR="114300" simplePos="0" relativeHeight="251664896" behindDoc="0" locked="0" layoutInCell="1" allowOverlap="1" wp14:anchorId="0E8E1568" wp14:editId="7BD7DE31">
                    <wp:simplePos x="0" y="0"/>
                    <wp:positionH relativeFrom="column">
                      <wp:posOffset>-6436203</wp:posOffset>
                    </wp:positionH>
                    <wp:positionV relativeFrom="paragraph">
                      <wp:posOffset>3664744</wp:posOffset>
                    </wp:positionV>
                    <wp:extent cx="12571095" cy="613094"/>
                    <wp:effectExtent l="0" t="2540" r="18415" b="18415"/>
                    <wp:wrapNone/>
                    <wp:docPr id="24" name="Rectangle 24"/>
                    <wp:cNvGraphicFramePr/>
                    <a:graphic xmlns:a="http://schemas.openxmlformats.org/drawingml/2006/main">
                      <a:graphicData uri="http://schemas.microsoft.com/office/word/2010/wordprocessingShape">
                        <wps:wsp>
                          <wps:cNvSpPr/>
                          <wps:spPr>
                            <a:xfrm rot="5400000">
                              <a:off x="0" y="0"/>
                              <a:ext cx="12571095" cy="61309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506.8pt;margin-top:288.55pt;width:989.85pt;height:48.3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" fillcolor="black [3200]" strokecolor="black [1600]" strokeweight="2pt"/>
                </w:pict>
              </mc:Fallback>
            </mc:AlternateContent>
          </w:r>
          <w:r w:rsidR="00CC65E4" w:rsidRPr="00CC65E4">
            <w:rPr>
              <w:rFonts w:ascii="Times New Roman" w:hAnsi="Times New Roman" w:cs="Times New Roman"/>
              <w:noProof/>
              <w:color w:val="EEECE1" w:themeColor="background2"/>
              <w:sz w:val="32"/>
              <w:szCs w:val="32"/>
            </w:rPr>
            <w:drawing>
              <wp:inline distT="0" distB="0" distL="0" distR="0" wp14:anchorId="2373FAD7" wp14:editId="336ACB85">
                <wp:extent cx="3460750" cy="3727450"/>
                <wp:effectExtent l="0" t="0" r="6350" b="635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60750" cy="3727450"/>
                        </a:xfrm>
                        <a:prstGeom prst="rect">
                          <a:avLst/>
                        </a:prstGeom>
                      </pic:spPr>
                    </pic:pic>
                  </a:graphicData>
                </a:graphic>
              </wp:inline>
            </w:drawing>
          </w:r>
        </w:p>
        <w:p w:rsidR="00AF4C55" w:rsidRPr="00AF4C55" w:rsidRDefault="00AF4C55" w:rsidP="00AF4C55">
          <w:pPr>
            <w:rPr>
              <w:rFonts w:ascii="Times New Roman" w:hAnsi="Times New Roman" w:cs="Times New Roman"/>
              <w:sz w:val="32"/>
              <w:szCs w:val="32"/>
            </w:rPr>
          </w:pPr>
        </w:p>
        <w:p w:rsidR="00AF4C55" w:rsidRPr="00AF4C55" w:rsidRDefault="00AF4C55" w:rsidP="00CC65E4">
          <w:pPr>
            <w:ind w:firstLine="720"/>
            <w:rPr>
              <w:rFonts w:ascii="Times New Roman" w:hAnsi="Times New Roman" w:cs="Times New Roman"/>
              <w:b/>
              <w:sz w:val="72"/>
              <w:szCs w:val="32"/>
            </w:rPr>
          </w:pPr>
          <w:r w:rsidRPr="00AF4C55">
            <w:rPr>
              <w:rFonts w:ascii="Times New Roman" w:hAnsi="Times New Roman" w:cs="Times New Roman"/>
              <w:b/>
              <w:sz w:val="72"/>
              <w:szCs w:val="32"/>
            </w:rPr>
            <w:t>Dunklin R-V School District</w:t>
          </w:r>
        </w:p>
        <w:p w:rsidR="00AF4C55" w:rsidRPr="00AF4C55" w:rsidRDefault="00AF4C55" w:rsidP="00AF4C55">
          <w:pPr>
            <w:jc w:val="center"/>
            <w:rPr>
              <w:rFonts w:ascii="Times New Roman" w:hAnsi="Times New Roman" w:cs="Times New Roman"/>
              <w:b/>
              <w:sz w:val="72"/>
              <w:szCs w:val="32"/>
            </w:rPr>
          </w:pPr>
          <w:r w:rsidRPr="00AF4C55">
            <w:rPr>
              <w:rFonts w:ascii="Times New Roman" w:hAnsi="Times New Roman" w:cs="Times New Roman"/>
              <w:b/>
              <w:sz w:val="72"/>
              <w:szCs w:val="32"/>
            </w:rPr>
            <w:t>Strategic Plan</w:t>
          </w:r>
        </w:p>
        <w:p w:rsidR="00AF4C55" w:rsidRPr="00AF4C55" w:rsidRDefault="003941A4" w:rsidP="00AF4C55">
          <w:pPr>
            <w:jc w:val="center"/>
            <w:rPr>
              <w:rFonts w:ascii="Times New Roman" w:hAnsi="Times New Roman" w:cs="Times New Roman"/>
              <w:sz w:val="32"/>
              <w:szCs w:val="32"/>
            </w:rPr>
          </w:pPr>
          <w:r>
            <w:rPr>
              <w:rFonts w:ascii="Times New Roman" w:hAnsi="Times New Roman" w:cs="Times New Roman"/>
              <w:b/>
              <w:sz w:val="72"/>
              <w:szCs w:val="32"/>
            </w:rPr>
            <w:t>2015</w:t>
          </w:r>
          <w:r w:rsidR="00AF4C55" w:rsidRPr="00AF4C55">
            <w:rPr>
              <w:rFonts w:ascii="Times New Roman" w:hAnsi="Times New Roman" w:cs="Times New Roman"/>
              <w:b/>
              <w:sz w:val="72"/>
              <w:szCs w:val="32"/>
            </w:rPr>
            <w:t>-2020</w:t>
          </w:r>
        </w:p>
        <w:p w:rsidR="00AF4C55" w:rsidRPr="00AF4C55" w:rsidRDefault="00AF4C55" w:rsidP="00AF4C55">
          <w:pPr>
            <w:rPr>
              <w:rFonts w:ascii="Times New Roman" w:hAnsi="Times New Roman" w:cs="Times New Roman"/>
              <w:sz w:val="32"/>
              <w:szCs w:val="32"/>
            </w:rPr>
          </w:pPr>
        </w:p>
        <w:p w:rsidR="008C481F" w:rsidRPr="00AF4C55" w:rsidRDefault="008C481F" w:rsidP="00AF4C55">
          <w:pPr>
            <w:rPr>
              <w:rFonts w:ascii="Times New Roman" w:hAnsi="Times New Roman" w:cs="Times New Roman"/>
              <w:sz w:val="32"/>
              <w:szCs w:val="32"/>
            </w:rPr>
          </w:pP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8C481F" w:rsidRPr="008C481F">
            <w:trPr>
              <w:trHeight w:val="360"/>
            </w:trPr>
            <w:tc>
              <w:tcPr>
                <w:tcW w:w="9576" w:type="dxa"/>
              </w:tcPr>
              <w:p w:rsidR="000423FA" w:rsidRPr="00871E8B" w:rsidRDefault="000423FA" w:rsidP="008C481F">
                <w:pPr>
                  <w:pStyle w:val="NoSpacing"/>
                  <w:jc w:val="center"/>
                  <w:rPr>
                    <w:rFonts w:ascii="Times New Roman" w:hAnsi="Times New Roman" w:cs="Times New Roman"/>
                    <w:b/>
                    <w:color w:val="000000" w:themeColor="text1"/>
                    <w:sz w:val="72"/>
                    <w:szCs w:val="32"/>
                  </w:rPr>
                </w:pPr>
              </w:p>
            </w:tc>
          </w:tr>
        </w:tbl>
        <w:p w:rsidR="00000DB0" w:rsidRDefault="00000DB0">
          <w:pPr>
            <w:rPr>
              <w:rFonts w:ascii="Times New Roman" w:hAnsi="Times New Roman" w:cs="Times New Roman"/>
            </w:rPr>
          </w:pPr>
          <w:r>
            <w:rPr>
              <w:rFonts w:ascii="Times New Roman" w:hAnsi="Times New Roman" w:cs="Times New Roman"/>
              <w:noProof/>
              <w:color w:val="EEECE1" w:themeColor="background2"/>
              <w:sz w:val="32"/>
              <w:szCs w:val="32"/>
            </w:rPr>
            <mc:AlternateContent>
              <mc:Choice Requires="wps">
                <w:drawing>
                  <wp:anchor distT="0" distB="0" distL="114300" distR="114300" simplePos="0" relativeHeight="251668992" behindDoc="0" locked="0" layoutInCell="1" allowOverlap="1" wp14:anchorId="5EA09D39" wp14:editId="52BC8320">
                    <wp:simplePos x="0" y="0"/>
                    <wp:positionH relativeFrom="column">
                      <wp:posOffset>-304165</wp:posOffset>
                    </wp:positionH>
                    <wp:positionV relativeFrom="paragraph">
                      <wp:posOffset>-9119870</wp:posOffset>
                    </wp:positionV>
                    <wp:extent cx="7761514" cy="947057"/>
                    <wp:effectExtent l="0" t="0" r="11430" b="24765"/>
                    <wp:wrapNone/>
                    <wp:docPr id="2059" name="Rectangle 2059"/>
                    <wp:cNvGraphicFramePr/>
                    <a:graphic xmlns:a="http://schemas.openxmlformats.org/drawingml/2006/main">
                      <a:graphicData uri="http://schemas.microsoft.com/office/word/2010/wordprocessingShape">
                        <wps:wsp>
                          <wps:cNvSpPr/>
                          <wps:spPr>
                            <a:xfrm>
                              <a:off x="0" y="0"/>
                              <a:ext cx="7761514" cy="94705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59" o:spid="_x0000_s1026" style="position:absolute;margin-left:-23.95pt;margin-top:-718.1pt;width:611.15pt;height:74.5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" fillcolor="black [3200]" strokecolor="black [1600]" strokeweight="2pt"/>
                </w:pict>
              </mc:Fallback>
            </mc:AlternateContent>
          </w:r>
        </w:p>
      </w:sdtContent>
    </w:sdt>
    <w:p w:rsidR="00000DB0" w:rsidRDefault="00000DB0">
      <w:pPr>
        <w:rPr>
          <w:rFonts w:ascii="Times New Roman" w:hAnsi="Times New Roman" w:cs="Times New Roman"/>
        </w:rPr>
      </w:pPr>
      <w:r>
        <w:rPr>
          <w:rFonts w:ascii="Times New Roman" w:hAnsi="Times New Roman" w:cs="Times New Roman"/>
          <w:noProof/>
          <w:color w:val="EEECE1" w:themeColor="background2"/>
          <w:sz w:val="32"/>
          <w:szCs w:val="32"/>
        </w:rPr>
        <mc:AlternateContent>
          <mc:Choice Requires="wps">
            <w:drawing>
              <wp:anchor distT="0" distB="0" distL="114300" distR="114300" simplePos="0" relativeHeight="251671040" behindDoc="0" locked="0" layoutInCell="1" allowOverlap="1" wp14:anchorId="230E76C0" wp14:editId="7CEE5786">
                <wp:simplePos x="0" y="0"/>
                <wp:positionH relativeFrom="column">
                  <wp:posOffset>-302895</wp:posOffset>
                </wp:positionH>
                <wp:positionV relativeFrom="paragraph">
                  <wp:posOffset>1310005</wp:posOffset>
                </wp:positionV>
                <wp:extent cx="7760970" cy="946785"/>
                <wp:effectExtent l="0" t="0" r="11430" b="24765"/>
                <wp:wrapNone/>
                <wp:docPr id="2060" name="Rectangle 2060"/>
                <wp:cNvGraphicFramePr/>
                <a:graphic xmlns:a="http://schemas.openxmlformats.org/drawingml/2006/main">
                  <a:graphicData uri="http://schemas.microsoft.com/office/word/2010/wordprocessingShape">
                    <wps:wsp>
                      <wps:cNvSpPr/>
                      <wps:spPr>
                        <a:xfrm>
                          <a:off x="0" y="0"/>
                          <a:ext cx="7760970" cy="9467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60" o:spid="_x0000_s1026" style="position:absolute;margin-left:-23.85pt;margin-top:103.15pt;width:611.1pt;height:74.5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" fillcolor="black [3200]" strokecolor="black [1600]" strokeweight="2pt"/>
            </w:pict>
          </mc:Fallback>
        </mc:AlternateContent>
      </w:r>
      <w:r>
        <w:rPr>
          <w:rFonts w:ascii="Times New Roman" w:hAnsi="Times New Roman" w:cs="Times New Roman"/>
        </w:rPr>
        <w:br w:type="page"/>
      </w:r>
    </w:p>
    <w:p w:rsidR="008C481F" w:rsidRPr="008C481F" w:rsidRDefault="008C481F">
      <w:pPr>
        <w:rPr>
          <w:rFonts w:ascii="Times New Roman" w:hAnsi="Times New Roman" w:cs="Times New Roman"/>
        </w:rPr>
      </w:pPr>
    </w:p>
    <w:p w:rsidR="004A4965" w:rsidRDefault="004A4965">
      <w:pPr>
        <w:rPr>
          <w:rFonts w:ascii="Times New Roman" w:hAnsi="Times New Roman" w:cs="Times New Roman"/>
          <w:b/>
          <w:sz w:val="40"/>
          <w:szCs w:val="24"/>
        </w:rPr>
      </w:pPr>
      <w:bookmarkStart w:id="0" w:name="StrategicP"/>
      <w:r>
        <w:rPr>
          <w:rFonts w:ascii="Times New Roman" w:hAnsi="Times New Roman" w:cs="Times New Roman"/>
          <w:b/>
          <w:sz w:val="40"/>
          <w:szCs w:val="24"/>
        </w:rPr>
        <w:t xml:space="preserve">Table of Contents </w:t>
      </w:r>
    </w:p>
    <w:p w:rsidR="005E4E39" w:rsidRDefault="004A4965">
      <w:pPr>
        <w:pStyle w:val="TOC1"/>
        <w:tabs>
          <w:tab w:val="right" w:leader="dot" w:pos="10790"/>
        </w:tabs>
        <w:rPr>
          <w:rFonts w:eastAsiaTheme="minorEastAsia"/>
          <w:noProof/>
        </w:rPr>
      </w:pPr>
      <w:r>
        <w:rPr>
          <w:rFonts w:ascii="Times New Roman" w:hAnsi="Times New Roman" w:cs="Times New Roman"/>
          <w:b/>
          <w:sz w:val="40"/>
          <w:szCs w:val="24"/>
        </w:rPr>
        <w:fldChar w:fldCharType="begin"/>
      </w:r>
      <w:r>
        <w:rPr>
          <w:rFonts w:ascii="Times New Roman" w:hAnsi="Times New Roman" w:cs="Times New Roman"/>
          <w:b/>
          <w:sz w:val="40"/>
          <w:szCs w:val="24"/>
        </w:rPr>
        <w:instrText xml:space="preserve"> TOC \b StrategicP \* MERGEFORMAT </w:instrText>
      </w:r>
      <w:r>
        <w:rPr>
          <w:rFonts w:ascii="Times New Roman" w:hAnsi="Times New Roman" w:cs="Times New Roman"/>
          <w:b/>
          <w:sz w:val="40"/>
          <w:szCs w:val="24"/>
        </w:rPr>
        <w:fldChar w:fldCharType="separate"/>
      </w:r>
      <w:r w:rsidR="005E4E39">
        <w:rPr>
          <w:noProof/>
        </w:rPr>
        <w:t>Background</w:t>
      </w:r>
      <w:r w:rsidR="005E4E39">
        <w:rPr>
          <w:noProof/>
        </w:rPr>
        <w:tab/>
      </w:r>
      <w:r w:rsidR="005E4E39">
        <w:rPr>
          <w:noProof/>
        </w:rPr>
        <w:fldChar w:fldCharType="begin"/>
      </w:r>
      <w:r w:rsidR="005E4E39">
        <w:rPr>
          <w:noProof/>
        </w:rPr>
        <w:instrText xml:space="preserve"> PAGEREF _Toc421731652 \h </w:instrText>
      </w:r>
      <w:r w:rsidR="005E4E39">
        <w:rPr>
          <w:noProof/>
        </w:rPr>
      </w:r>
      <w:r w:rsidR="005E4E39">
        <w:rPr>
          <w:noProof/>
        </w:rPr>
        <w:fldChar w:fldCharType="separate"/>
      </w:r>
      <w:r w:rsidR="005E4E39">
        <w:rPr>
          <w:noProof/>
        </w:rPr>
        <w:t>4</w:t>
      </w:r>
      <w:r w:rsidR="005E4E39">
        <w:rPr>
          <w:noProof/>
        </w:rPr>
        <w:fldChar w:fldCharType="end"/>
      </w:r>
    </w:p>
    <w:p w:rsidR="005E4E39" w:rsidRDefault="005E4E39">
      <w:pPr>
        <w:pStyle w:val="TOC1"/>
        <w:tabs>
          <w:tab w:val="right" w:leader="dot" w:pos="10790"/>
        </w:tabs>
        <w:rPr>
          <w:rFonts w:eastAsiaTheme="minorEastAsia"/>
          <w:noProof/>
        </w:rPr>
      </w:pPr>
      <w:r>
        <w:rPr>
          <w:noProof/>
        </w:rPr>
        <w:t>EXECUTIVE SUMMARY</w:t>
      </w:r>
      <w:r>
        <w:rPr>
          <w:noProof/>
        </w:rPr>
        <w:tab/>
      </w:r>
      <w:r>
        <w:rPr>
          <w:noProof/>
        </w:rPr>
        <w:fldChar w:fldCharType="begin"/>
      </w:r>
      <w:r>
        <w:rPr>
          <w:noProof/>
        </w:rPr>
        <w:instrText xml:space="preserve"> PAGEREF _Toc421731653 \h </w:instrText>
      </w:r>
      <w:r>
        <w:rPr>
          <w:noProof/>
        </w:rPr>
      </w:r>
      <w:r>
        <w:rPr>
          <w:noProof/>
        </w:rPr>
        <w:fldChar w:fldCharType="separate"/>
      </w:r>
      <w:r>
        <w:rPr>
          <w:noProof/>
        </w:rPr>
        <w:t>4</w:t>
      </w:r>
      <w:r>
        <w:rPr>
          <w:noProof/>
        </w:rPr>
        <w:fldChar w:fldCharType="end"/>
      </w:r>
    </w:p>
    <w:p w:rsidR="005E4E39" w:rsidRDefault="005E4E39">
      <w:pPr>
        <w:pStyle w:val="TOC1"/>
        <w:tabs>
          <w:tab w:val="right" w:leader="dot" w:pos="10790"/>
        </w:tabs>
        <w:rPr>
          <w:rFonts w:eastAsiaTheme="minorEastAsia"/>
          <w:noProof/>
        </w:rPr>
      </w:pPr>
      <w:r>
        <w:rPr>
          <w:noProof/>
        </w:rPr>
        <w:t>Strategic Plan Analysis and Development</w:t>
      </w:r>
      <w:r>
        <w:rPr>
          <w:noProof/>
        </w:rPr>
        <w:tab/>
      </w:r>
      <w:r>
        <w:rPr>
          <w:noProof/>
        </w:rPr>
        <w:fldChar w:fldCharType="begin"/>
      </w:r>
      <w:r>
        <w:rPr>
          <w:noProof/>
        </w:rPr>
        <w:instrText xml:space="preserve"> PAGEREF _Toc421731654 \h </w:instrText>
      </w:r>
      <w:r>
        <w:rPr>
          <w:noProof/>
        </w:rPr>
      </w:r>
      <w:r>
        <w:rPr>
          <w:noProof/>
        </w:rPr>
        <w:fldChar w:fldCharType="separate"/>
      </w:r>
      <w:r>
        <w:rPr>
          <w:noProof/>
        </w:rPr>
        <w:t>9</w:t>
      </w:r>
      <w:r>
        <w:rPr>
          <w:noProof/>
        </w:rPr>
        <w:fldChar w:fldCharType="end"/>
      </w:r>
    </w:p>
    <w:p w:rsidR="005E4E39" w:rsidRDefault="005E4E39">
      <w:pPr>
        <w:pStyle w:val="TOC1"/>
        <w:tabs>
          <w:tab w:val="right" w:leader="dot" w:pos="10790"/>
        </w:tabs>
        <w:rPr>
          <w:rFonts w:eastAsiaTheme="minorEastAsia"/>
          <w:noProof/>
        </w:rPr>
      </w:pPr>
      <w:r>
        <w:rPr>
          <w:noProof/>
        </w:rPr>
        <w:t>Internal and External Stakeholder Feedback</w:t>
      </w:r>
      <w:r>
        <w:rPr>
          <w:noProof/>
        </w:rPr>
        <w:tab/>
      </w:r>
      <w:r>
        <w:rPr>
          <w:noProof/>
        </w:rPr>
        <w:fldChar w:fldCharType="begin"/>
      </w:r>
      <w:r>
        <w:rPr>
          <w:noProof/>
        </w:rPr>
        <w:instrText xml:space="preserve"> PAGEREF _Toc421731655 \h </w:instrText>
      </w:r>
      <w:r>
        <w:rPr>
          <w:noProof/>
        </w:rPr>
      </w:r>
      <w:r>
        <w:rPr>
          <w:noProof/>
        </w:rPr>
        <w:fldChar w:fldCharType="separate"/>
      </w:r>
      <w:r>
        <w:rPr>
          <w:noProof/>
        </w:rPr>
        <w:t>9</w:t>
      </w:r>
      <w:r>
        <w:rPr>
          <w:noProof/>
        </w:rPr>
        <w:fldChar w:fldCharType="end"/>
      </w:r>
    </w:p>
    <w:p w:rsidR="005E4E39" w:rsidRDefault="005E4E39">
      <w:pPr>
        <w:pStyle w:val="TOC2"/>
        <w:tabs>
          <w:tab w:val="right" w:leader="dot" w:pos="10790"/>
        </w:tabs>
        <w:rPr>
          <w:rFonts w:eastAsiaTheme="minorEastAsia"/>
          <w:noProof/>
        </w:rPr>
      </w:pPr>
      <w:r>
        <w:rPr>
          <w:noProof/>
        </w:rPr>
        <w:t>Organizational Baseline Assessment</w:t>
      </w:r>
      <w:r>
        <w:rPr>
          <w:noProof/>
        </w:rPr>
        <w:tab/>
      </w:r>
      <w:r>
        <w:rPr>
          <w:noProof/>
        </w:rPr>
        <w:fldChar w:fldCharType="begin"/>
      </w:r>
      <w:r>
        <w:rPr>
          <w:noProof/>
        </w:rPr>
        <w:instrText xml:space="preserve"> PAGEREF _Toc421731656 \h </w:instrText>
      </w:r>
      <w:r>
        <w:rPr>
          <w:noProof/>
        </w:rPr>
      </w:r>
      <w:r>
        <w:rPr>
          <w:noProof/>
        </w:rPr>
        <w:fldChar w:fldCharType="separate"/>
      </w:r>
      <w:r>
        <w:rPr>
          <w:noProof/>
        </w:rPr>
        <w:t>9</w:t>
      </w:r>
      <w:r>
        <w:rPr>
          <w:noProof/>
        </w:rPr>
        <w:fldChar w:fldCharType="end"/>
      </w:r>
    </w:p>
    <w:p w:rsidR="005E4E39" w:rsidRDefault="005E4E39">
      <w:pPr>
        <w:pStyle w:val="TOC1"/>
        <w:tabs>
          <w:tab w:val="right" w:leader="dot" w:pos="10790"/>
        </w:tabs>
        <w:rPr>
          <w:rFonts w:eastAsiaTheme="minorEastAsia"/>
          <w:noProof/>
        </w:rPr>
      </w:pPr>
      <w:r>
        <w:rPr>
          <w:noProof/>
        </w:rPr>
        <w:t>Key Themes</w:t>
      </w:r>
      <w:r>
        <w:rPr>
          <w:noProof/>
        </w:rPr>
        <w:tab/>
      </w:r>
      <w:r>
        <w:rPr>
          <w:noProof/>
        </w:rPr>
        <w:fldChar w:fldCharType="begin"/>
      </w:r>
      <w:r>
        <w:rPr>
          <w:noProof/>
        </w:rPr>
        <w:instrText xml:space="preserve"> PAGEREF _Toc421731657 \h </w:instrText>
      </w:r>
      <w:r>
        <w:rPr>
          <w:noProof/>
        </w:rPr>
      </w:r>
      <w:r>
        <w:rPr>
          <w:noProof/>
        </w:rPr>
        <w:fldChar w:fldCharType="separate"/>
      </w:r>
      <w:r>
        <w:rPr>
          <w:noProof/>
        </w:rPr>
        <w:t>9</w:t>
      </w:r>
      <w:r>
        <w:rPr>
          <w:noProof/>
        </w:rPr>
        <w:fldChar w:fldCharType="end"/>
      </w:r>
    </w:p>
    <w:p w:rsidR="005E4E39" w:rsidRDefault="005E4E39">
      <w:pPr>
        <w:pStyle w:val="TOC2"/>
        <w:tabs>
          <w:tab w:val="right" w:leader="dot" w:pos="10790"/>
        </w:tabs>
        <w:rPr>
          <w:rFonts w:eastAsiaTheme="minorEastAsia"/>
          <w:noProof/>
        </w:rPr>
      </w:pPr>
      <w:r>
        <w:rPr>
          <w:noProof/>
        </w:rPr>
        <w:t>Strengths</w:t>
      </w:r>
      <w:r>
        <w:rPr>
          <w:noProof/>
        </w:rPr>
        <w:tab/>
      </w:r>
      <w:r>
        <w:rPr>
          <w:noProof/>
        </w:rPr>
        <w:fldChar w:fldCharType="begin"/>
      </w:r>
      <w:r>
        <w:rPr>
          <w:noProof/>
        </w:rPr>
        <w:instrText xml:space="preserve"> PAGEREF _Toc421731658 \h </w:instrText>
      </w:r>
      <w:r>
        <w:rPr>
          <w:noProof/>
        </w:rPr>
      </w:r>
      <w:r>
        <w:rPr>
          <w:noProof/>
        </w:rPr>
        <w:fldChar w:fldCharType="separate"/>
      </w:r>
      <w:r>
        <w:rPr>
          <w:noProof/>
        </w:rPr>
        <w:t>9</w:t>
      </w:r>
      <w:r>
        <w:rPr>
          <w:noProof/>
        </w:rPr>
        <w:fldChar w:fldCharType="end"/>
      </w:r>
    </w:p>
    <w:p w:rsidR="005E4E39" w:rsidRDefault="005E4E39">
      <w:pPr>
        <w:pStyle w:val="TOC2"/>
        <w:tabs>
          <w:tab w:val="right" w:leader="dot" w:pos="10790"/>
        </w:tabs>
        <w:rPr>
          <w:rFonts w:eastAsiaTheme="minorEastAsia"/>
          <w:noProof/>
        </w:rPr>
      </w:pPr>
      <w:r>
        <w:rPr>
          <w:noProof/>
        </w:rPr>
        <w:t>Opportunities for Improvement</w:t>
      </w:r>
      <w:r>
        <w:rPr>
          <w:noProof/>
        </w:rPr>
        <w:tab/>
      </w:r>
      <w:r>
        <w:rPr>
          <w:noProof/>
        </w:rPr>
        <w:fldChar w:fldCharType="begin"/>
      </w:r>
      <w:r>
        <w:rPr>
          <w:noProof/>
        </w:rPr>
        <w:instrText xml:space="preserve"> PAGEREF _Toc421731659 \h </w:instrText>
      </w:r>
      <w:r>
        <w:rPr>
          <w:noProof/>
        </w:rPr>
      </w:r>
      <w:r>
        <w:rPr>
          <w:noProof/>
        </w:rPr>
        <w:fldChar w:fldCharType="separate"/>
      </w:r>
      <w:r>
        <w:rPr>
          <w:noProof/>
        </w:rPr>
        <w:t>9</w:t>
      </w:r>
      <w:r>
        <w:rPr>
          <w:noProof/>
        </w:rPr>
        <w:fldChar w:fldCharType="end"/>
      </w:r>
    </w:p>
    <w:p w:rsidR="005E4E39" w:rsidRDefault="005E4E39">
      <w:pPr>
        <w:pStyle w:val="TOC2"/>
        <w:tabs>
          <w:tab w:val="right" w:leader="dot" w:pos="10790"/>
        </w:tabs>
        <w:rPr>
          <w:rFonts w:eastAsiaTheme="minorEastAsia"/>
          <w:noProof/>
        </w:rPr>
      </w:pPr>
      <w:r>
        <w:rPr>
          <w:noProof/>
        </w:rPr>
        <w:t>Internal Assessment-Focus Group</w:t>
      </w:r>
      <w:r>
        <w:rPr>
          <w:noProof/>
        </w:rPr>
        <w:tab/>
      </w:r>
      <w:r>
        <w:rPr>
          <w:noProof/>
        </w:rPr>
        <w:fldChar w:fldCharType="begin"/>
      </w:r>
      <w:r>
        <w:rPr>
          <w:noProof/>
        </w:rPr>
        <w:instrText xml:space="preserve"> PAGEREF _Toc421731660 \h </w:instrText>
      </w:r>
      <w:r>
        <w:rPr>
          <w:noProof/>
        </w:rPr>
      </w:r>
      <w:r>
        <w:rPr>
          <w:noProof/>
        </w:rPr>
        <w:fldChar w:fldCharType="separate"/>
      </w:r>
      <w:r>
        <w:rPr>
          <w:noProof/>
        </w:rPr>
        <w:t>11</w:t>
      </w:r>
      <w:r>
        <w:rPr>
          <w:noProof/>
        </w:rPr>
        <w:fldChar w:fldCharType="end"/>
      </w:r>
    </w:p>
    <w:p w:rsidR="005E4E39" w:rsidRDefault="005E4E39">
      <w:pPr>
        <w:pStyle w:val="TOC2"/>
        <w:tabs>
          <w:tab w:val="right" w:leader="dot" w:pos="10790"/>
        </w:tabs>
        <w:rPr>
          <w:rFonts w:eastAsiaTheme="minorEastAsia"/>
          <w:noProof/>
        </w:rPr>
      </w:pPr>
      <w:r>
        <w:rPr>
          <w:noProof/>
        </w:rPr>
        <w:t>External Assessment-Focus Group</w:t>
      </w:r>
      <w:r>
        <w:rPr>
          <w:noProof/>
        </w:rPr>
        <w:tab/>
      </w:r>
      <w:r>
        <w:rPr>
          <w:noProof/>
        </w:rPr>
        <w:fldChar w:fldCharType="begin"/>
      </w:r>
      <w:r>
        <w:rPr>
          <w:noProof/>
        </w:rPr>
        <w:instrText xml:space="preserve"> PAGEREF _Toc421731661 \h </w:instrText>
      </w:r>
      <w:r>
        <w:rPr>
          <w:noProof/>
        </w:rPr>
      </w:r>
      <w:r>
        <w:rPr>
          <w:noProof/>
        </w:rPr>
        <w:fldChar w:fldCharType="separate"/>
      </w:r>
      <w:r>
        <w:rPr>
          <w:noProof/>
        </w:rPr>
        <w:t>11</w:t>
      </w:r>
      <w:r>
        <w:rPr>
          <w:noProof/>
        </w:rPr>
        <w:fldChar w:fldCharType="end"/>
      </w:r>
    </w:p>
    <w:p w:rsidR="005E4E39" w:rsidRDefault="005E4E39">
      <w:pPr>
        <w:pStyle w:val="TOC1"/>
        <w:tabs>
          <w:tab w:val="right" w:leader="dot" w:pos="10790"/>
        </w:tabs>
        <w:rPr>
          <w:rFonts w:eastAsiaTheme="minorEastAsia"/>
          <w:noProof/>
        </w:rPr>
      </w:pPr>
      <w:r>
        <w:rPr>
          <w:noProof/>
        </w:rPr>
        <w:t>Organizational Analysis</w:t>
      </w:r>
      <w:r>
        <w:rPr>
          <w:noProof/>
        </w:rPr>
        <w:tab/>
      </w:r>
      <w:r>
        <w:rPr>
          <w:noProof/>
        </w:rPr>
        <w:fldChar w:fldCharType="begin"/>
      </w:r>
      <w:r>
        <w:rPr>
          <w:noProof/>
        </w:rPr>
        <w:instrText xml:space="preserve"> PAGEREF _Toc421731662 \h </w:instrText>
      </w:r>
      <w:r>
        <w:rPr>
          <w:noProof/>
        </w:rPr>
      </w:r>
      <w:r>
        <w:rPr>
          <w:noProof/>
        </w:rPr>
        <w:fldChar w:fldCharType="separate"/>
      </w:r>
      <w:r>
        <w:rPr>
          <w:noProof/>
        </w:rPr>
        <w:t>11</w:t>
      </w:r>
      <w:r>
        <w:rPr>
          <w:noProof/>
        </w:rPr>
        <w:fldChar w:fldCharType="end"/>
      </w:r>
    </w:p>
    <w:p w:rsidR="005E4E39" w:rsidRDefault="005E4E39">
      <w:pPr>
        <w:pStyle w:val="TOC2"/>
        <w:tabs>
          <w:tab w:val="right" w:leader="dot" w:pos="10790"/>
        </w:tabs>
        <w:rPr>
          <w:rFonts w:eastAsiaTheme="minorEastAsia"/>
          <w:noProof/>
        </w:rPr>
      </w:pPr>
      <w:r>
        <w:rPr>
          <w:noProof/>
        </w:rPr>
        <w:t>Dunklin R-V School District Vision, Mission, Core Values, and Core Competencies</w:t>
      </w:r>
      <w:r>
        <w:rPr>
          <w:noProof/>
        </w:rPr>
        <w:tab/>
      </w:r>
      <w:r>
        <w:rPr>
          <w:noProof/>
        </w:rPr>
        <w:fldChar w:fldCharType="begin"/>
      </w:r>
      <w:r>
        <w:rPr>
          <w:noProof/>
        </w:rPr>
        <w:instrText xml:space="preserve"> PAGEREF _Toc421731663 \h </w:instrText>
      </w:r>
      <w:r>
        <w:rPr>
          <w:noProof/>
        </w:rPr>
      </w:r>
      <w:r>
        <w:rPr>
          <w:noProof/>
        </w:rPr>
        <w:fldChar w:fldCharType="separate"/>
      </w:r>
      <w:r>
        <w:rPr>
          <w:noProof/>
        </w:rPr>
        <w:t>11</w:t>
      </w:r>
      <w:r>
        <w:rPr>
          <w:noProof/>
        </w:rPr>
        <w:fldChar w:fldCharType="end"/>
      </w:r>
    </w:p>
    <w:p w:rsidR="005E4E39" w:rsidRDefault="005E4E39">
      <w:pPr>
        <w:pStyle w:val="TOC2"/>
        <w:tabs>
          <w:tab w:val="right" w:leader="dot" w:pos="10790"/>
        </w:tabs>
        <w:rPr>
          <w:rFonts w:eastAsiaTheme="minorEastAsia"/>
          <w:noProof/>
        </w:rPr>
      </w:pPr>
      <w:r>
        <w:rPr>
          <w:noProof/>
        </w:rPr>
        <w:t>Vision</w:t>
      </w:r>
      <w:r>
        <w:rPr>
          <w:noProof/>
        </w:rPr>
        <w:tab/>
      </w:r>
      <w:r>
        <w:rPr>
          <w:noProof/>
        </w:rPr>
        <w:fldChar w:fldCharType="begin"/>
      </w:r>
      <w:r>
        <w:rPr>
          <w:noProof/>
        </w:rPr>
        <w:instrText xml:space="preserve"> PAGEREF _Toc421731664 \h </w:instrText>
      </w:r>
      <w:r>
        <w:rPr>
          <w:noProof/>
        </w:rPr>
      </w:r>
      <w:r>
        <w:rPr>
          <w:noProof/>
        </w:rPr>
        <w:fldChar w:fldCharType="separate"/>
      </w:r>
      <w:r>
        <w:rPr>
          <w:noProof/>
        </w:rPr>
        <w:t>11</w:t>
      </w:r>
      <w:r>
        <w:rPr>
          <w:noProof/>
        </w:rPr>
        <w:fldChar w:fldCharType="end"/>
      </w:r>
    </w:p>
    <w:p w:rsidR="005E4E39" w:rsidRDefault="005E4E39">
      <w:pPr>
        <w:pStyle w:val="TOC2"/>
        <w:tabs>
          <w:tab w:val="right" w:leader="dot" w:pos="10790"/>
        </w:tabs>
        <w:rPr>
          <w:rFonts w:eastAsiaTheme="minorEastAsia"/>
          <w:noProof/>
        </w:rPr>
      </w:pPr>
      <w:r>
        <w:rPr>
          <w:noProof/>
        </w:rPr>
        <w:t>Mission</w:t>
      </w:r>
      <w:r>
        <w:rPr>
          <w:noProof/>
        </w:rPr>
        <w:tab/>
      </w:r>
      <w:r>
        <w:rPr>
          <w:noProof/>
        </w:rPr>
        <w:fldChar w:fldCharType="begin"/>
      </w:r>
      <w:r>
        <w:rPr>
          <w:noProof/>
        </w:rPr>
        <w:instrText xml:space="preserve"> PAGEREF _Toc421731665 \h </w:instrText>
      </w:r>
      <w:r>
        <w:rPr>
          <w:noProof/>
        </w:rPr>
      </w:r>
      <w:r>
        <w:rPr>
          <w:noProof/>
        </w:rPr>
        <w:fldChar w:fldCharType="separate"/>
      </w:r>
      <w:r>
        <w:rPr>
          <w:noProof/>
        </w:rPr>
        <w:t>12</w:t>
      </w:r>
      <w:r>
        <w:rPr>
          <w:noProof/>
        </w:rPr>
        <w:fldChar w:fldCharType="end"/>
      </w:r>
    </w:p>
    <w:p w:rsidR="005E4E39" w:rsidRDefault="005E4E39">
      <w:pPr>
        <w:pStyle w:val="TOC2"/>
        <w:tabs>
          <w:tab w:val="right" w:leader="dot" w:pos="10790"/>
        </w:tabs>
        <w:rPr>
          <w:rFonts w:eastAsiaTheme="minorEastAsia"/>
          <w:noProof/>
        </w:rPr>
      </w:pPr>
      <w:r>
        <w:rPr>
          <w:noProof/>
        </w:rPr>
        <w:t>Core Values</w:t>
      </w:r>
      <w:r>
        <w:rPr>
          <w:noProof/>
        </w:rPr>
        <w:tab/>
      </w:r>
      <w:r>
        <w:rPr>
          <w:noProof/>
        </w:rPr>
        <w:fldChar w:fldCharType="begin"/>
      </w:r>
      <w:r>
        <w:rPr>
          <w:noProof/>
        </w:rPr>
        <w:instrText xml:space="preserve"> PAGEREF _Toc421731666 \h </w:instrText>
      </w:r>
      <w:r>
        <w:rPr>
          <w:noProof/>
        </w:rPr>
      </w:r>
      <w:r>
        <w:rPr>
          <w:noProof/>
        </w:rPr>
        <w:fldChar w:fldCharType="separate"/>
      </w:r>
      <w:r>
        <w:rPr>
          <w:noProof/>
        </w:rPr>
        <w:t>12</w:t>
      </w:r>
      <w:r>
        <w:rPr>
          <w:noProof/>
        </w:rPr>
        <w:fldChar w:fldCharType="end"/>
      </w:r>
    </w:p>
    <w:p w:rsidR="005E4E39" w:rsidRDefault="005E4E39">
      <w:pPr>
        <w:pStyle w:val="TOC2"/>
        <w:tabs>
          <w:tab w:val="right" w:leader="dot" w:pos="10790"/>
        </w:tabs>
        <w:rPr>
          <w:rFonts w:eastAsiaTheme="minorEastAsia"/>
          <w:noProof/>
        </w:rPr>
      </w:pPr>
      <w:r>
        <w:rPr>
          <w:noProof/>
        </w:rPr>
        <w:t>Core Competencies</w:t>
      </w:r>
      <w:r>
        <w:rPr>
          <w:noProof/>
        </w:rPr>
        <w:tab/>
      </w:r>
      <w:r>
        <w:rPr>
          <w:noProof/>
        </w:rPr>
        <w:fldChar w:fldCharType="begin"/>
      </w:r>
      <w:r>
        <w:rPr>
          <w:noProof/>
        </w:rPr>
        <w:instrText xml:space="preserve"> PAGEREF _Toc421731667 \h </w:instrText>
      </w:r>
      <w:r>
        <w:rPr>
          <w:noProof/>
        </w:rPr>
      </w:r>
      <w:r>
        <w:rPr>
          <w:noProof/>
        </w:rPr>
        <w:fldChar w:fldCharType="separate"/>
      </w:r>
      <w:r>
        <w:rPr>
          <w:noProof/>
        </w:rPr>
        <w:t>12</w:t>
      </w:r>
      <w:r>
        <w:rPr>
          <w:noProof/>
        </w:rPr>
        <w:fldChar w:fldCharType="end"/>
      </w:r>
    </w:p>
    <w:p w:rsidR="005E4E39" w:rsidRDefault="005E4E39">
      <w:pPr>
        <w:pStyle w:val="TOC3"/>
        <w:tabs>
          <w:tab w:val="right" w:leader="dot" w:pos="10790"/>
        </w:tabs>
        <w:rPr>
          <w:rFonts w:eastAsiaTheme="minorEastAsia"/>
          <w:noProof/>
        </w:rPr>
      </w:pPr>
      <w:r>
        <w:rPr>
          <w:noProof/>
        </w:rPr>
        <w:t>Dunklin R-V School Districts’ Current Core Competencies</w:t>
      </w:r>
      <w:r>
        <w:rPr>
          <w:noProof/>
        </w:rPr>
        <w:tab/>
      </w:r>
      <w:r>
        <w:rPr>
          <w:noProof/>
        </w:rPr>
        <w:fldChar w:fldCharType="begin"/>
      </w:r>
      <w:r>
        <w:rPr>
          <w:noProof/>
        </w:rPr>
        <w:instrText xml:space="preserve"> PAGEREF _Toc421731668 \h </w:instrText>
      </w:r>
      <w:r>
        <w:rPr>
          <w:noProof/>
        </w:rPr>
      </w:r>
      <w:r>
        <w:rPr>
          <w:noProof/>
        </w:rPr>
        <w:fldChar w:fldCharType="separate"/>
      </w:r>
      <w:r>
        <w:rPr>
          <w:noProof/>
        </w:rPr>
        <w:t>12</w:t>
      </w:r>
      <w:r>
        <w:rPr>
          <w:noProof/>
        </w:rPr>
        <w:fldChar w:fldCharType="end"/>
      </w:r>
    </w:p>
    <w:p w:rsidR="005E4E39" w:rsidRDefault="005E4E39">
      <w:pPr>
        <w:pStyle w:val="TOC3"/>
        <w:tabs>
          <w:tab w:val="right" w:leader="dot" w:pos="10790"/>
        </w:tabs>
        <w:rPr>
          <w:rFonts w:eastAsiaTheme="minorEastAsia"/>
          <w:noProof/>
        </w:rPr>
      </w:pPr>
      <w:r>
        <w:rPr>
          <w:noProof/>
        </w:rPr>
        <w:t>Dunklin R-V School Districts’ Needed Core Competencies</w:t>
      </w:r>
      <w:r>
        <w:rPr>
          <w:noProof/>
        </w:rPr>
        <w:tab/>
      </w:r>
      <w:r>
        <w:rPr>
          <w:noProof/>
        </w:rPr>
        <w:fldChar w:fldCharType="begin"/>
      </w:r>
      <w:r>
        <w:rPr>
          <w:noProof/>
        </w:rPr>
        <w:instrText xml:space="preserve"> PAGEREF _Toc421731669 \h </w:instrText>
      </w:r>
      <w:r>
        <w:rPr>
          <w:noProof/>
        </w:rPr>
      </w:r>
      <w:r>
        <w:rPr>
          <w:noProof/>
        </w:rPr>
        <w:fldChar w:fldCharType="separate"/>
      </w:r>
      <w:r>
        <w:rPr>
          <w:noProof/>
        </w:rPr>
        <w:t>12</w:t>
      </w:r>
      <w:r>
        <w:rPr>
          <w:noProof/>
        </w:rPr>
        <w:fldChar w:fldCharType="end"/>
      </w:r>
    </w:p>
    <w:p w:rsidR="005E4E39" w:rsidRDefault="005E4E39">
      <w:pPr>
        <w:pStyle w:val="TOC1"/>
        <w:tabs>
          <w:tab w:val="right" w:leader="dot" w:pos="10790"/>
        </w:tabs>
        <w:rPr>
          <w:rFonts w:eastAsiaTheme="minorEastAsia"/>
          <w:noProof/>
        </w:rPr>
      </w:pPr>
      <w:r>
        <w:rPr>
          <w:noProof/>
        </w:rPr>
        <w:t>Dunklin R-V – Five Year Strategic Advantages and Challenges</w:t>
      </w:r>
      <w:r>
        <w:rPr>
          <w:noProof/>
        </w:rPr>
        <w:tab/>
      </w:r>
      <w:r>
        <w:rPr>
          <w:noProof/>
        </w:rPr>
        <w:fldChar w:fldCharType="begin"/>
      </w:r>
      <w:r>
        <w:rPr>
          <w:noProof/>
        </w:rPr>
        <w:instrText xml:space="preserve"> PAGEREF _Toc421731670 \h </w:instrText>
      </w:r>
      <w:r>
        <w:rPr>
          <w:noProof/>
        </w:rPr>
      </w:r>
      <w:r>
        <w:rPr>
          <w:noProof/>
        </w:rPr>
        <w:fldChar w:fldCharType="separate"/>
      </w:r>
      <w:r>
        <w:rPr>
          <w:noProof/>
        </w:rPr>
        <w:t>13</w:t>
      </w:r>
      <w:r>
        <w:rPr>
          <w:noProof/>
        </w:rPr>
        <w:fldChar w:fldCharType="end"/>
      </w:r>
    </w:p>
    <w:p w:rsidR="005E4E39" w:rsidRDefault="005E4E39">
      <w:pPr>
        <w:pStyle w:val="TOC2"/>
        <w:tabs>
          <w:tab w:val="right" w:leader="dot" w:pos="10790"/>
        </w:tabs>
        <w:rPr>
          <w:rFonts w:eastAsiaTheme="minorEastAsia"/>
          <w:noProof/>
        </w:rPr>
      </w:pPr>
      <w:r>
        <w:rPr>
          <w:noProof/>
        </w:rPr>
        <w:t>Strategic Advantages</w:t>
      </w:r>
      <w:r>
        <w:rPr>
          <w:noProof/>
        </w:rPr>
        <w:tab/>
      </w:r>
      <w:r>
        <w:rPr>
          <w:noProof/>
        </w:rPr>
        <w:fldChar w:fldCharType="begin"/>
      </w:r>
      <w:r>
        <w:rPr>
          <w:noProof/>
        </w:rPr>
        <w:instrText xml:space="preserve"> PAGEREF _Toc421731671 \h </w:instrText>
      </w:r>
      <w:r>
        <w:rPr>
          <w:noProof/>
        </w:rPr>
      </w:r>
      <w:r>
        <w:rPr>
          <w:noProof/>
        </w:rPr>
        <w:fldChar w:fldCharType="separate"/>
      </w:r>
      <w:r>
        <w:rPr>
          <w:noProof/>
        </w:rPr>
        <w:t>13</w:t>
      </w:r>
      <w:r>
        <w:rPr>
          <w:noProof/>
        </w:rPr>
        <w:fldChar w:fldCharType="end"/>
      </w:r>
    </w:p>
    <w:p w:rsidR="005E4E39" w:rsidRDefault="005E4E39">
      <w:pPr>
        <w:pStyle w:val="TOC2"/>
        <w:tabs>
          <w:tab w:val="right" w:leader="dot" w:pos="10790"/>
        </w:tabs>
        <w:rPr>
          <w:rFonts w:eastAsiaTheme="minorEastAsia"/>
          <w:noProof/>
        </w:rPr>
      </w:pPr>
      <w:r>
        <w:rPr>
          <w:noProof/>
        </w:rPr>
        <w:t>Strategic Challenges</w:t>
      </w:r>
      <w:r>
        <w:rPr>
          <w:noProof/>
        </w:rPr>
        <w:tab/>
      </w:r>
      <w:r>
        <w:rPr>
          <w:noProof/>
        </w:rPr>
        <w:fldChar w:fldCharType="begin"/>
      </w:r>
      <w:r>
        <w:rPr>
          <w:noProof/>
        </w:rPr>
        <w:instrText xml:space="preserve"> PAGEREF _Toc421731672 \h </w:instrText>
      </w:r>
      <w:r>
        <w:rPr>
          <w:noProof/>
        </w:rPr>
      </w:r>
      <w:r>
        <w:rPr>
          <w:noProof/>
        </w:rPr>
        <w:fldChar w:fldCharType="separate"/>
      </w:r>
      <w:r>
        <w:rPr>
          <w:noProof/>
        </w:rPr>
        <w:t>13</w:t>
      </w:r>
      <w:r>
        <w:rPr>
          <w:noProof/>
        </w:rPr>
        <w:fldChar w:fldCharType="end"/>
      </w:r>
    </w:p>
    <w:p w:rsidR="005E4E39" w:rsidRDefault="005E4E39">
      <w:pPr>
        <w:pStyle w:val="TOC1"/>
        <w:tabs>
          <w:tab w:val="right" w:leader="dot" w:pos="10790"/>
        </w:tabs>
        <w:rPr>
          <w:rFonts w:eastAsiaTheme="minorEastAsia"/>
          <w:noProof/>
        </w:rPr>
      </w:pPr>
      <w:r>
        <w:rPr>
          <w:noProof/>
        </w:rPr>
        <w:t>Five Year Goals and Objectives</w:t>
      </w:r>
      <w:r>
        <w:rPr>
          <w:noProof/>
        </w:rPr>
        <w:tab/>
      </w:r>
      <w:r>
        <w:rPr>
          <w:noProof/>
        </w:rPr>
        <w:fldChar w:fldCharType="begin"/>
      </w:r>
      <w:r>
        <w:rPr>
          <w:noProof/>
        </w:rPr>
        <w:instrText xml:space="preserve"> PAGEREF _Toc421731673 \h </w:instrText>
      </w:r>
      <w:r>
        <w:rPr>
          <w:noProof/>
        </w:rPr>
      </w:r>
      <w:r>
        <w:rPr>
          <w:noProof/>
        </w:rPr>
        <w:fldChar w:fldCharType="separate"/>
      </w:r>
      <w:r>
        <w:rPr>
          <w:noProof/>
        </w:rPr>
        <w:t>13</w:t>
      </w:r>
      <w:r>
        <w:rPr>
          <w:noProof/>
        </w:rPr>
        <w:fldChar w:fldCharType="end"/>
      </w:r>
    </w:p>
    <w:p w:rsidR="005E4E39" w:rsidRDefault="005E4E39">
      <w:pPr>
        <w:pStyle w:val="TOC2"/>
        <w:tabs>
          <w:tab w:val="right" w:leader="dot" w:pos="10790"/>
        </w:tabs>
        <w:rPr>
          <w:rFonts w:eastAsiaTheme="minorEastAsia"/>
          <w:noProof/>
        </w:rPr>
      </w:pPr>
      <w:r>
        <w:rPr>
          <w:noProof/>
        </w:rPr>
        <w:t>Goal One: Student Achievement</w:t>
      </w:r>
      <w:r>
        <w:rPr>
          <w:noProof/>
        </w:rPr>
        <w:tab/>
      </w:r>
      <w:r>
        <w:rPr>
          <w:noProof/>
        </w:rPr>
        <w:fldChar w:fldCharType="begin"/>
      </w:r>
      <w:r>
        <w:rPr>
          <w:noProof/>
        </w:rPr>
        <w:instrText xml:space="preserve"> PAGEREF _Toc421731674 \h </w:instrText>
      </w:r>
      <w:r>
        <w:rPr>
          <w:noProof/>
        </w:rPr>
      </w:r>
      <w:r>
        <w:rPr>
          <w:noProof/>
        </w:rPr>
        <w:fldChar w:fldCharType="separate"/>
      </w:r>
      <w:r>
        <w:rPr>
          <w:noProof/>
        </w:rPr>
        <w:t>13</w:t>
      </w:r>
      <w:r>
        <w:rPr>
          <w:noProof/>
        </w:rPr>
        <w:fldChar w:fldCharType="end"/>
      </w:r>
    </w:p>
    <w:p w:rsidR="005E4E39" w:rsidRDefault="005E4E39">
      <w:pPr>
        <w:pStyle w:val="TOC2"/>
        <w:tabs>
          <w:tab w:val="right" w:leader="dot" w:pos="10790"/>
        </w:tabs>
        <w:rPr>
          <w:rFonts w:eastAsiaTheme="minorEastAsia"/>
          <w:noProof/>
        </w:rPr>
      </w:pPr>
      <w:r>
        <w:rPr>
          <w:noProof/>
        </w:rPr>
        <w:t>Goal Two: Stakeholder Engagement</w:t>
      </w:r>
      <w:r>
        <w:rPr>
          <w:noProof/>
        </w:rPr>
        <w:tab/>
      </w:r>
      <w:r>
        <w:rPr>
          <w:noProof/>
        </w:rPr>
        <w:fldChar w:fldCharType="begin"/>
      </w:r>
      <w:r>
        <w:rPr>
          <w:noProof/>
        </w:rPr>
        <w:instrText xml:space="preserve"> PAGEREF _Toc421731675 \h </w:instrText>
      </w:r>
      <w:r>
        <w:rPr>
          <w:noProof/>
        </w:rPr>
      </w:r>
      <w:r>
        <w:rPr>
          <w:noProof/>
        </w:rPr>
        <w:fldChar w:fldCharType="separate"/>
      </w:r>
      <w:r>
        <w:rPr>
          <w:noProof/>
        </w:rPr>
        <w:t>14</w:t>
      </w:r>
      <w:r>
        <w:rPr>
          <w:noProof/>
        </w:rPr>
        <w:fldChar w:fldCharType="end"/>
      </w:r>
    </w:p>
    <w:p w:rsidR="005E4E39" w:rsidRDefault="005E4E39">
      <w:pPr>
        <w:pStyle w:val="TOC2"/>
        <w:tabs>
          <w:tab w:val="right" w:leader="dot" w:pos="10790"/>
        </w:tabs>
        <w:rPr>
          <w:rFonts w:eastAsiaTheme="minorEastAsia"/>
          <w:noProof/>
        </w:rPr>
      </w:pPr>
      <w:r>
        <w:rPr>
          <w:noProof/>
        </w:rPr>
        <w:t>Goal Three: Workforce Focus</w:t>
      </w:r>
      <w:r>
        <w:rPr>
          <w:noProof/>
        </w:rPr>
        <w:tab/>
      </w:r>
      <w:r>
        <w:rPr>
          <w:noProof/>
        </w:rPr>
        <w:fldChar w:fldCharType="begin"/>
      </w:r>
      <w:r>
        <w:rPr>
          <w:noProof/>
        </w:rPr>
        <w:instrText xml:space="preserve"> PAGEREF _Toc421731676 \h </w:instrText>
      </w:r>
      <w:r>
        <w:rPr>
          <w:noProof/>
        </w:rPr>
      </w:r>
      <w:r>
        <w:rPr>
          <w:noProof/>
        </w:rPr>
        <w:fldChar w:fldCharType="separate"/>
      </w:r>
      <w:r>
        <w:rPr>
          <w:noProof/>
        </w:rPr>
        <w:t>14</w:t>
      </w:r>
      <w:r>
        <w:rPr>
          <w:noProof/>
        </w:rPr>
        <w:fldChar w:fldCharType="end"/>
      </w:r>
    </w:p>
    <w:p w:rsidR="005E4E39" w:rsidRDefault="005E4E39">
      <w:pPr>
        <w:pStyle w:val="TOC2"/>
        <w:tabs>
          <w:tab w:val="right" w:leader="dot" w:pos="10790"/>
        </w:tabs>
        <w:rPr>
          <w:rFonts w:eastAsiaTheme="minorEastAsia"/>
          <w:noProof/>
        </w:rPr>
      </w:pPr>
      <w:r>
        <w:rPr>
          <w:noProof/>
        </w:rPr>
        <w:t>Goal Four: Organizational Sustainability</w:t>
      </w:r>
      <w:r>
        <w:rPr>
          <w:noProof/>
        </w:rPr>
        <w:tab/>
      </w:r>
      <w:r>
        <w:rPr>
          <w:noProof/>
        </w:rPr>
        <w:fldChar w:fldCharType="begin"/>
      </w:r>
      <w:r>
        <w:rPr>
          <w:noProof/>
        </w:rPr>
        <w:instrText xml:space="preserve"> PAGEREF _Toc421731677 \h </w:instrText>
      </w:r>
      <w:r>
        <w:rPr>
          <w:noProof/>
        </w:rPr>
      </w:r>
      <w:r>
        <w:rPr>
          <w:noProof/>
        </w:rPr>
        <w:fldChar w:fldCharType="separate"/>
      </w:r>
      <w:r>
        <w:rPr>
          <w:noProof/>
        </w:rPr>
        <w:t>14</w:t>
      </w:r>
      <w:r>
        <w:rPr>
          <w:noProof/>
        </w:rPr>
        <w:fldChar w:fldCharType="end"/>
      </w:r>
    </w:p>
    <w:p w:rsidR="005E4E39" w:rsidRDefault="005E4E39">
      <w:pPr>
        <w:pStyle w:val="TOC2"/>
        <w:tabs>
          <w:tab w:val="right" w:leader="dot" w:pos="10790"/>
        </w:tabs>
        <w:rPr>
          <w:rFonts w:eastAsiaTheme="minorEastAsia"/>
          <w:noProof/>
        </w:rPr>
      </w:pPr>
      <w:r>
        <w:rPr>
          <w:noProof/>
        </w:rPr>
        <w:t>Goal Five: Fiscal Sustainability</w:t>
      </w:r>
      <w:r>
        <w:rPr>
          <w:noProof/>
        </w:rPr>
        <w:tab/>
      </w:r>
      <w:r>
        <w:rPr>
          <w:noProof/>
        </w:rPr>
        <w:fldChar w:fldCharType="begin"/>
      </w:r>
      <w:r>
        <w:rPr>
          <w:noProof/>
        </w:rPr>
        <w:instrText xml:space="preserve"> PAGEREF _Toc421731678 \h </w:instrText>
      </w:r>
      <w:r>
        <w:rPr>
          <w:noProof/>
        </w:rPr>
      </w:r>
      <w:r>
        <w:rPr>
          <w:noProof/>
        </w:rPr>
        <w:fldChar w:fldCharType="separate"/>
      </w:r>
      <w:r>
        <w:rPr>
          <w:noProof/>
        </w:rPr>
        <w:t>14</w:t>
      </w:r>
      <w:r>
        <w:rPr>
          <w:noProof/>
        </w:rPr>
        <w:fldChar w:fldCharType="end"/>
      </w:r>
    </w:p>
    <w:p w:rsidR="005E4E39" w:rsidRDefault="005E4E39">
      <w:pPr>
        <w:pStyle w:val="TOC1"/>
        <w:tabs>
          <w:tab w:val="right" w:leader="dot" w:pos="10790"/>
        </w:tabs>
        <w:rPr>
          <w:rFonts w:eastAsiaTheme="minorEastAsia"/>
          <w:noProof/>
        </w:rPr>
      </w:pPr>
      <w:r>
        <w:rPr>
          <w:noProof/>
        </w:rPr>
        <w:t>Balanced Scorecard Development/Strategy Map</w:t>
      </w:r>
      <w:r>
        <w:rPr>
          <w:noProof/>
        </w:rPr>
        <w:tab/>
      </w:r>
      <w:r>
        <w:rPr>
          <w:noProof/>
        </w:rPr>
        <w:fldChar w:fldCharType="begin"/>
      </w:r>
      <w:r>
        <w:rPr>
          <w:noProof/>
        </w:rPr>
        <w:instrText xml:space="preserve"> PAGEREF _Toc421731679 \h </w:instrText>
      </w:r>
      <w:r>
        <w:rPr>
          <w:noProof/>
        </w:rPr>
      </w:r>
      <w:r>
        <w:rPr>
          <w:noProof/>
        </w:rPr>
        <w:fldChar w:fldCharType="separate"/>
      </w:r>
      <w:r>
        <w:rPr>
          <w:noProof/>
        </w:rPr>
        <w:t>16</w:t>
      </w:r>
      <w:r>
        <w:rPr>
          <w:noProof/>
        </w:rPr>
        <w:fldChar w:fldCharType="end"/>
      </w:r>
    </w:p>
    <w:p w:rsidR="005E4E39" w:rsidRDefault="005E4E39">
      <w:pPr>
        <w:pStyle w:val="TOC1"/>
        <w:tabs>
          <w:tab w:val="right" w:leader="dot" w:pos="10790"/>
        </w:tabs>
        <w:rPr>
          <w:rFonts w:eastAsiaTheme="minorEastAsia"/>
          <w:noProof/>
        </w:rPr>
      </w:pPr>
      <w:r>
        <w:rPr>
          <w:noProof/>
        </w:rPr>
        <w:t>Evolving the Dashboard and Scorecard</w:t>
      </w:r>
      <w:r>
        <w:rPr>
          <w:noProof/>
        </w:rPr>
        <w:tab/>
      </w:r>
      <w:r>
        <w:rPr>
          <w:noProof/>
        </w:rPr>
        <w:fldChar w:fldCharType="begin"/>
      </w:r>
      <w:r>
        <w:rPr>
          <w:noProof/>
        </w:rPr>
        <w:instrText xml:space="preserve"> PAGEREF _Toc421731680 \h </w:instrText>
      </w:r>
      <w:r>
        <w:rPr>
          <w:noProof/>
        </w:rPr>
      </w:r>
      <w:r>
        <w:rPr>
          <w:noProof/>
        </w:rPr>
        <w:fldChar w:fldCharType="separate"/>
      </w:r>
      <w:r>
        <w:rPr>
          <w:noProof/>
        </w:rPr>
        <w:t>17</w:t>
      </w:r>
      <w:r>
        <w:rPr>
          <w:noProof/>
        </w:rPr>
        <w:fldChar w:fldCharType="end"/>
      </w:r>
    </w:p>
    <w:p w:rsidR="005E4E39" w:rsidRDefault="005E4E39">
      <w:pPr>
        <w:pStyle w:val="TOC2"/>
        <w:tabs>
          <w:tab w:val="right" w:leader="dot" w:pos="10790"/>
        </w:tabs>
        <w:rPr>
          <w:rFonts w:eastAsiaTheme="minorEastAsia"/>
          <w:noProof/>
        </w:rPr>
      </w:pPr>
      <w:r>
        <w:rPr>
          <w:noProof/>
        </w:rPr>
        <w:t>Background</w:t>
      </w:r>
      <w:r>
        <w:rPr>
          <w:noProof/>
        </w:rPr>
        <w:tab/>
      </w:r>
      <w:r>
        <w:rPr>
          <w:noProof/>
        </w:rPr>
        <w:fldChar w:fldCharType="begin"/>
      </w:r>
      <w:r>
        <w:rPr>
          <w:noProof/>
        </w:rPr>
        <w:instrText xml:space="preserve"> PAGEREF _Toc421731681 \h </w:instrText>
      </w:r>
      <w:r>
        <w:rPr>
          <w:noProof/>
        </w:rPr>
      </w:r>
      <w:r>
        <w:rPr>
          <w:noProof/>
        </w:rPr>
        <w:fldChar w:fldCharType="separate"/>
      </w:r>
      <w:r>
        <w:rPr>
          <w:noProof/>
        </w:rPr>
        <w:t>17</w:t>
      </w:r>
      <w:r>
        <w:rPr>
          <w:noProof/>
        </w:rPr>
        <w:fldChar w:fldCharType="end"/>
      </w:r>
    </w:p>
    <w:p w:rsidR="005E4E39" w:rsidRDefault="005E4E39">
      <w:pPr>
        <w:pStyle w:val="TOC2"/>
        <w:tabs>
          <w:tab w:val="right" w:leader="dot" w:pos="10790"/>
        </w:tabs>
        <w:rPr>
          <w:rFonts w:eastAsiaTheme="minorEastAsia"/>
          <w:noProof/>
        </w:rPr>
      </w:pPr>
      <w:r>
        <w:rPr>
          <w:noProof/>
        </w:rPr>
        <w:t>Balanced Scorecard-Recommended Next Steps</w:t>
      </w:r>
      <w:r>
        <w:rPr>
          <w:noProof/>
        </w:rPr>
        <w:tab/>
      </w:r>
      <w:r>
        <w:rPr>
          <w:noProof/>
        </w:rPr>
        <w:fldChar w:fldCharType="begin"/>
      </w:r>
      <w:r>
        <w:rPr>
          <w:noProof/>
        </w:rPr>
        <w:instrText xml:space="preserve"> PAGEREF _Toc421731682 \h </w:instrText>
      </w:r>
      <w:r>
        <w:rPr>
          <w:noProof/>
        </w:rPr>
      </w:r>
      <w:r>
        <w:rPr>
          <w:noProof/>
        </w:rPr>
        <w:fldChar w:fldCharType="separate"/>
      </w:r>
      <w:r>
        <w:rPr>
          <w:noProof/>
        </w:rPr>
        <w:t>17</w:t>
      </w:r>
      <w:r>
        <w:rPr>
          <w:noProof/>
        </w:rPr>
        <w:fldChar w:fldCharType="end"/>
      </w:r>
    </w:p>
    <w:p w:rsidR="005E4E39" w:rsidRDefault="005E4E39">
      <w:pPr>
        <w:pStyle w:val="TOC2"/>
        <w:tabs>
          <w:tab w:val="right" w:leader="dot" w:pos="10790"/>
        </w:tabs>
        <w:rPr>
          <w:rFonts w:eastAsiaTheme="minorEastAsia"/>
          <w:noProof/>
        </w:rPr>
      </w:pPr>
      <w:r>
        <w:rPr>
          <w:noProof/>
        </w:rPr>
        <w:t>Action Plan Development</w:t>
      </w:r>
      <w:r>
        <w:rPr>
          <w:noProof/>
        </w:rPr>
        <w:tab/>
      </w:r>
      <w:r>
        <w:rPr>
          <w:noProof/>
        </w:rPr>
        <w:fldChar w:fldCharType="begin"/>
      </w:r>
      <w:r>
        <w:rPr>
          <w:noProof/>
        </w:rPr>
        <w:instrText xml:space="preserve"> PAGEREF _Toc421731683 \h </w:instrText>
      </w:r>
      <w:r>
        <w:rPr>
          <w:noProof/>
        </w:rPr>
      </w:r>
      <w:r>
        <w:rPr>
          <w:noProof/>
        </w:rPr>
        <w:fldChar w:fldCharType="separate"/>
      </w:r>
      <w:r>
        <w:rPr>
          <w:noProof/>
        </w:rPr>
        <w:t>19</w:t>
      </w:r>
      <w:r>
        <w:rPr>
          <w:noProof/>
        </w:rPr>
        <w:fldChar w:fldCharType="end"/>
      </w:r>
    </w:p>
    <w:p w:rsidR="005E4E39" w:rsidRDefault="005E4E39">
      <w:pPr>
        <w:pStyle w:val="TOC2"/>
        <w:tabs>
          <w:tab w:val="right" w:leader="dot" w:pos="10790"/>
        </w:tabs>
        <w:rPr>
          <w:rFonts w:eastAsiaTheme="minorEastAsia"/>
          <w:noProof/>
        </w:rPr>
      </w:pPr>
      <w:r>
        <w:rPr>
          <w:noProof/>
        </w:rPr>
        <w:t>Capacity Analysis</w:t>
      </w:r>
      <w:r>
        <w:rPr>
          <w:noProof/>
        </w:rPr>
        <w:tab/>
      </w:r>
      <w:r>
        <w:rPr>
          <w:noProof/>
        </w:rPr>
        <w:fldChar w:fldCharType="begin"/>
      </w:r>
      <w:r>
        <w:rPr>
          <w:noProof/>
        </w:rPr>
        <w:instrText xml:space="preserve"> PAGEREF _Toc421731684 \h </w:instrText>
      </w:r>
      <w:r>
        <w:rPr>
          <w:noProof/>
        </w:rPr>
      </w:r>
      <w:r>
        <w:rPr>
          <w:noProof/>
        </w:rPr>
        <w:fldChar w:fldCharType="separate"/>
      </w:r>
      <w:r>
        <w:rPr>
          <w:noProof/>
        </w:rPr>
        <w:t>19</w:t>
      </w:r>
      <w:r>
        <w:rPr>
          <w:noProof/>
        </w:rPr>
        <w:fldChar w:fldCharType="end"/>
      </w:r>
    </w:p>
    <w:p w:rsidR="005E4E39" w:rsidRDefault="005E4E39">
      <w:pPr>
        <w:pStyle w:val="TOC2"/>
        <w:tabs>
          <w:tab w:val="right" w:leader="dot" w:pos="10790"/>
        </w:tabs>
        <w:rPr>
          <w:rFonts w:eastAsiaTheme="minorEastAsia"/>
          <w:noProof/>
        </w:rPr>
      </w:pPr>
      <w:r>
        <w:rPr>
          <w:noProof/>
        </w:rPr>
        <w:lastRenderedPageBreak/>
        <w:t>Strategic Plan Implementation – Tactical Plan</w:t>
      </w:r>
      <w:r>
        <w:rPr>
          <w:noProof/>
        </w:rPr>
        <w:tab/>
      </w:r>
      <w:r>
        <w:rPr>
          <w:noProof/>
        </w:rPr>
        <w:fldChar w:fldCharType="begin"/>
      </w:r>
      <w:r>
        <w:rPr>
          <w:noProof/>
        </w:rPr>
        <w:instrText xml:space="preserve"> PAGEREF _Toc421731685 \h </w:instrText>
      </w:r>
      <w:r>
        <w:rPr>
          <w:noProof/>
        </w:rPr>
      </w:r>
      <w:r>
        <w:rPr>
          <w:noProof/>
        </w:rPr>
        <w:fldChar w:fldCharType="separate"/>
      </w:r>
      <w:r>
        <w:rPr>
          <w:noProof/>
        </w:rPr>
        <w:t>19</w:t>
      </w:r>
      <w:r>
        <w:rPr>
          <w:noProof/>
        </w:rPr>
        <w:fldChar w:fldCharType="end"/>
      </w:r>
    </w:p>
    <w:p w:rsidR="005E4E39" w:rsidRDefault="005E4E39">
      <w:pPr>
        <w:pStyle w:val="TOC2"/>
        <w:tabs>
          <w:tab w:val="right" w:leader="dot" w:pos="10790"/>
        </w:tabs>
        <w:rPr>
          <w:rFonts w:eastAsiaTheme="minorEastAsia"/>
          <w:noProof/>
        </w:rPr>
      </w:pPr>
      <w:r>
        <w:rPr>
          <w:noProof/>
        </w:rPr>
        <w:t>Organizational Performance Review Process</w:t>
      </w:r>
      <w:r>
        <w:rPr>
          <w:noProof/>
        </w:rPr>
        <w:tab/>
      </w:r>
      <w:r>
        <w:rPr>
          <w:noProof/>
        </w:rPr>
        <w:fldChar w:fldCharType="begin"/>
      </w:r>
      <w:r>
        <w:rPr>
          <w:noProof/>
        </w:rPr>
        <w:instrText xml:space="preserve"> PAGEREF _Toc421731686 \h </w:instrText>
      </w:r>
      <w:r>
        <w:rPr>
          <w:noProof/>
        </w:rPr>
      </w:r>
      <w:r>
        <w:rPr>
          <w:noProof/>
        </w:rPr>
        <w:fldChar w:fldCharType="separate"/>
      </w:r>
      <w:r>
        <w:rPr>
          <w:noProof/>
        </w:rPr>
        <w:t>19</w:t>
      </w:r>
      <w:r>
        <w:rPr>
          <w:noProof/>
        </w:rPr>
        <w:fldChar w:fldCharType="end"/>
      </w:r>
    </w:p>
    <w:p w:rsidR="005E4E39" w:rsidRDefault="005E4E39">
      <w:pPr>
        <w:pStyle w:val="TOC2"/>
        <w:tabs>
          <w:tab w:val="right" w:leader="dot" w:pos="10790"/>
        </w:tabs>
        <w:rPr>
          <w:rFonts w:eastAsiaTheme="minorEastAsia"/>
          <w:noProof/>
        </w:rPr>
      </w:pPr>
      <w:r>
        <w:rPr>
          <w:noProof/>
        </w:rPr>
        <w:t>Progress on Goals, Objectives, Strategies, and Actions</w:t>
      </w:r>
      <w:r>
        <w:rPr>
          <w:noProof/>
        </w:rPr>
        <w:tab/>
      </w:r>
      <w:r>
        <w:rPr>
          <w:noProof/>
        </w:rPr>
        <w:fldChar w:fldCharType="begin"/>
      </w:r>
      <w:r>
        <w:rPr>
          <w:noProof/>
        </w:rPr>
        <w:instrText xml:space="preserve"> PAGEREF _Toc421731687 \h </w:instrText>
      </w:r>
      <w:r>
        <w:rPr>
          <w:noProof/>
        </w:rPr>
      </w:r>
      <w:r>
        <w:rPr>
          <w:noProof/>
        </w:rPr>
        <w:fldChar w:fldCharType="separate"/>
      </w:r>
      <w:r>
        <w:rPr>
          <w:noProof/>
        </w:rPr>
        <w:t>19</w:t>
      </w:r>
      <w:r>
        <w:rPr>
          <w:noProof/>
        </w:rPr>
        <w:fldChar w:fldCharType="end"/>
      </w:r>
    </w:p>
    <w:p w:rsidR="005E4E39" w:rsidRDefault="005E4E39">
      <w:pPr>
        <w:pStyle w:val="TOC2"/>
        <w:tabs>
          <w:tab w:val="right" w:leader="dot" w:pos="10790"/>
        </w:tabs>
        <w:rPr>
          <w:rFonts w:eastAsiaTheme="minorEastAsia"/>
          <w:noProof/>
        </w:rPr>
      </w:pPr>
      <w:r>
        <w:rPr>
          <w:noProof/>
        </w:rPr>
        <w:t>Organizational Performance Scorecard of Progress on Key Performance Indicators</w:t>
      </w:r>
      <w:r>
        <w:rPr>
          <w:noProof/>
        </w:rPr>
        <w:tab/>
      </w:r>
      <w:r>
        <w:rPr>
          <w:noProof/>
        </w:rPr>
        <w:fldChar w:fldCharType="begin"/>
      </w:r>
      <w:r>
        <w:rPr>
          <w:noProof/>
        </w:rPr>
        <w:instrText xml:space="preserve"> PAGEREF _Toc421731688 \h </w:instrText>
      </w:r>
      <w:r>
        <w:rPr>
          <w:noProof/>
        </w:rPr>
      </w:r>
      <w:r>
        <w:rPr>
          <w:noProof/>
        </w:rPr>
        <w:fldChar w:fldCharType="separate"/>
      </w:r>
      <w:r>
        <w:rPr>
          <w:noProof/>
        </w:rPr>
        <w:t>20</w:t>
      </w:r>
      <w:r>
        <w:rPr>
          <w:noProof/>
        </w:rPr>
        <w:fldChar w:fldCharType="end"/>
      </w:r>
    </w:p>
    <w:p w:rsidR="005E4E39" w:rsidRDefault="005E4E39">
      <w:pPr>
        <w:pStyle w:val="TOC1"/>
        <w:tabs>
          <w:tab w:val="right" w:leader="dot" w:pos="10790"/>
        </w:tabs>
        <w:rPr>
          <w:rFonts w:eastAsiaTheme="minorEastAsia"/>
          <w:noProof/>
        </w:rPr>
      </w:pPr>
      <w:r>
        <w:rPr>
          <w:noProof/>
        </w:rPr>
        <w:t>Strategic Plan Goals, Objectives and Strategies (2015-2017)</w:t>
      </w:r>
      <w:r>
        <w:rPr>
          <w:noProof/>
        </w:rPr>
        <w:tab/>
      </w:r>
      <w:r>
        <w:rPr>
          <w:noProof/>
        </w:rPr>
        <w:fldChar w:fldCharType="begin"/>
      </w:r>
      <w:r>
        <w:rPr>
          <w:noProof/>
        </w:rPr>
        <w:instrText xml:space="preserve"> PAGEREF _Toc421731689 \h </w:instrText>
      </w:r>
      <w:r>
        <w:rPr>
          <w:noProof/>
        </w:rPr>
      </w:r>
      <w:r>
        <w:rPr>
          <w:noProof/>
        </w:rPr>
        <w:fldChar w:fldCharType="separate"/>
      </w:r>
      <w:r>
        <w:rPr>
          <w:noProof/>
        </w:rPr>
        <w:t>21</w:t>
      </w:r>
      <w:r>
        <w:rPr>
          <w:noProof/>
        </w:rPr>
        <w:fldChar w:fldCharType="end"/>
      </w:r>
    </w:p>
    <w:p w:rsidR="005E4E39" w:rsidRDefault="005E4E39">
      <w:pPr>
        <w:pStyle w:val="TOC2"/>
        <w:tabs>
          <w:tab w:val="right" w:leader="dot" w:pos="10790"/>
        </w:tabs>
        <w:rPr>
          <w:rFonts w:eastAsiaTheme="minorEastAsia"/>
          <w:noProof/>
        </w:rPr>
      </w:pPr>
      <w:r>
        <w:rPr>
          <w:noProof/>
        </w:rPr>
        <w:t>Goal Area 1 – Student Achievement</w:t>
      </w:r>
      <w:r>
        <w:rPr>
          <w:noProof/>
        </w:rPr>
        <w:tab/>
      </w:r>
      <w:r>
        <w:rPr>
          <w:noProof/>
        </w:rPr>
        <w:fldChar w:fldCharType="begin"/>
      </w:r>
      <w:r>
        <w:rPr>
          <w:noProof/>
        </w:rPr>
        <w:instrText xml:space="preserve"> PAGEREF _Toc421731690 \h </w:instrText>
      </w:r>
      <w:r>
        <w:rPr>
          <w:noProof/>
        </w:rPr>
      </w:r>
      <w:r>
        <w:rPr>
          <w:noProof/>
        </w:rPr>
        <w:fldChar w:fldCharType="separate"/>
      </w:r>
      <w:r>
        <w:rPr>
          <w:noProof/>
        </w:rPr>
        <w:t>21</w:t>
      </w:r>
      <w:r>
        <w:rPr>
          <w:noProof/>
        </w:rPr>
        <w:fldChar w:fldCharType="end"/>
      </w:r>
    </w:p>
    <w:p w:rsidR="005E4E39" w:rsidRDefault="005E4E39">
      <w:pPr>
        <w:pStyle w:val="TOC2"/>
        <w:tabs>
          <w:tab w:val="right" w:leader="dot" w:pos="10790"/>
        </w:tabs>
        <w:rPr>
          <w:rFonts w:eastAsiaTheme="minorEastAsia"/>
          <w:noProof/>
        </w:rPr>
      </w:pPr>
      <w:r>
        <w:rPr>
          <w:noProof/>
        </w:rPr>
        <w:t>Goal Area 2 – Stakeholder Engagement</w:t>
      </w:r>
      <w:r>
        <w:rPr>
          <w:noProof/>
        </w:rPr>
        <w:tab/>
      </w:r>
      <w:r>
        <w:rPr>
          <w:noProof/>
        </w:rPr>
        <w:fldChar w:fldCharType="begin"/>
      </w:r>
      <w:r>
        <w:rPr>
          <w:noProof/>
        </w:rPr>
        <w:instrText xml:space="preserve"> PAGEREF _Toc421731691 \h </w:instrText>
      </w:r>
      <w:r>
        <w:rPr>
          <w:noProof/>
        </w:rPr>
      </w:r>
      <w:r>
        <w:rPr>
          <w:noProof/>
        </w:rPr>
        <w:fldChar w:fldCharType="separate"/>
      </w:r>
      <w:r>
        <w:rPr>
          <w:noProof/>
        </w:rPr>
        <w:t>21</w:t>
      </w:r>
      <w:r>
        <w:rPr>
          <w:noProof/>
        </w:rPr>
        <w:fldChar w:fldCharType="end"/>
      </w:r>
    </w:p>
    <w:p w:rsidR="005E4E39" w:rsidRDefault="005E4E39">
      <w:pPr>
        <w:pStyle w:val="TOC2"/>
        <w:tabs>
          <w:tab w:val="right" w:leader="dot" w:pos="10790"/>
        </w:tabs>
        <w:rPr>
          <w:rFonts w:eastAsiaTheme="minorEastAsia"/>
          <w:noProof/>
        </w:rPr>
      </w:pPr>
      <w:r>
        <w:rPr>
          <w:noProof/>
        </w:rPr>
        <w:t>Goal Area 3 – Workforce Focus</w:t>
      </w:r>
      <w:r>
        <w:rPr>
          <w:noProof/>
        </w:rPr>
        <w:tab/>
      </w:r>
      <w:r>
        <w:rPr>
          <w:noProof/>
        </w:rPr>
        <w:fldChar w:fldCharType="begin"/>
      </w:r>
      <w:r>
        <w:rPr>
          <w:noProof/>
        </w:rPr>
        <w:instrText xml:space="preserve"> PAGEREF _Toc421731692 \h </w:instrText>
      </w:r>
      <w:r>
        <w:rPr>
          <w:noProof/>
        </w:rPr>
      </w:r>
      <w:r>
        <w:rPr>
          <w:noProof/>
        </w:rPr>
        <w:fldChar w:fldCharType="separate"/>
      </w:r>
      <w:r>
        <w:rPr>
          <w:noProof/>
        </w:rPr>
        <w:t>21</w:t>
      </w:r>
      <w:r>
        <w:rPr>
          <w:noProof/>
        </w:rPr>
        <w:fldChar w:fldCharType="end"/>
      </w:r>
    </w:p>
    <w:p w:rsidR="005E4E39" w:rsidRDefault="005E4E39">
      <w:pPr>
        <w:pStyle w:val="TOC2"/>
        <w:tabs>
          <w:tab w:val="right" w:leader="dot" w:pos="10790"/>
        </w:tabs>
        <w:rPr>
          <w:rFonts w:eastAsiaTheme="minorEastAsia"/>
          <w:noProof/>
        </w:rPr>
      </w:pPr>
      <w:r>
        <w:rPr>
          <w:noProof/>
        </w:rPr>
        <w:t>Goal Area 4 – Organizational Sustainability</w:t>
      </w:r>
      <w:r>
        <w:rPr>
          <w:noProof/>
        </w:rPr>
        <w:tab/>
      </w:r>
      <w:r>
        <w:rPr>
          <w:noProof/>
        </w:rPr>
        <w:fldChar w:fldCharType="begin"/>
      </w:r>
      <w:r>
        <w:rPr>
          <w:noProof/>
        </w:rPr>
        <w:instrText xml:space="preserve"> PAGEREF _Toc421731693 \h </w:instrText>
      </w:r>
      <w:r>
        <w:rPr>
          <w:noProof/>
        </w:rPr>
      </w:r>
      <w:r>
        <w:rPr>
          <w:noProof/>
        </w:rPr>
        <w:fldChar w:fldCharType="separate"/>
      </w:r>
      <w:r>
        <w:rPr>
          <w:noProof/>
        </w:rPr>
        <w:t>21</w:t>
      </w:r>
      <w:r>
        <w:rPr>
          <w:noProof/>
        </w:rPr>
        <w:fldChar w:fldCharType="end"/>
      </w:r>
    </w:p>
    <w:p w:rsidR="005E4E39" w:rsidRDefault="005E4E39">
      <w:pPr>
        <w:pStyle w:val="TOC2"/>
        <w:tabs>
          <w:tab w:val="right" w:leader="dot" w:pos="10790"/>
        </w:tabs>
        <w:rPr>
          <w:rFonts w:eastAsiaTheme="minorEastAsia"/>
          <w:noProof/>
        </w:rPr>
      </w:pPr>
      <w:r>
        <w:rPr>
          <w:noProof/>
        </w:rPr>
        <w:t>Goal Area 5 – Fiscal Sustainability</w:t>
      </w:r>
      <w:r>
        <w:rPr>
          <w:noProof/>
        </w:rPr>
        <w:tab/>
      </w:r>
      <w:r>
        <w:rPr>
          <w:noProof/>
        </w:rPr>
        <w:fldChar w:fldCharType="begin"/>
      </w:r>
      <w:r>
        <w:rPr>
          <w:noProof/>
        </w:rPr>
        <w:instrText xml:space="preserve"> PAGEREF _Toc421731694 \h </w:instrText>
      </w:r>
      <w:r>
        <w:rPr>
          <w:noProof/>
        </w:rPr>
      </w:r>
      <w:r>
        <w:rPr>
          <w:noProof/>
        </w:rPr>
        <w:fldChar w:fldCharType="separate"/>
      </w:r>
      <w:r>
        <w:rPr>
          <w:noProof/>
        </w:rPr>
        <w:t>21</w:t>
      </w:r>
      <w:r>
        <w:rPr>
          <w:noProof/>
        </w:rPr>
        <w:fldChar w:fldCharType="end"/>
      </w:r>
    </w:p>
    <w:p w:rsidR="005E4E39" w:rsidRDefault="005E4E39">
      <w:pPr>
        <w:pStyle w:val="TOC1"/>
        <w:tabs>
          <w:tab w:val="right" w:leader="dot" w:pos="10790"/>
        </w:tabs>
        <w:rPr>
          <w:rFonts w:eastAsiaTheme="minorEastAsia"/>
          <w:noProof/>
        </w:rPr>
      </w:pPr>
      <w:r>
        <w:rPr>
          <w:noProof/>
        </w:rPr>
        <w:t>Resource Allocation</w:t>
      </w:r>
      <w:r>
        <w:rPr>
          <w:noProof/>
        </w:rPr>
        <w:tab/>
      </w:r>
      <w:r>
        <w:rPr>
          <w:noProof/>
        </w:rPr>
        <w:fldChar w:fldCharType="begin"/>
      </w:r>
      <w:r>
        <w:rPr>
          <w:noProof/>
        </w:rPr>
        <w:instrText xml:space="preserve"> PAGEREF _Toc421731695 \h </w:instrText>
      </w:r>
      <w:r>
        <w:rPr>
          <w:noProof/>
        </w:rPr>
      </w:r>
      <w:r>
        <w:rPr>
          <w:noProof/>
        </w:rPr>
        <w:fldChar w:fldCharType="separate"/>
      </w:r>
      <w:r>
        <w:rPr>
          <w:noProof/>
        </w:rPr>
        <w:t>22</w:t>
      </w:r>
      <w:r>
        <w:rPr>
          <w:noProof/>
        </w:rPr>
        <w:fldChar w:fldCharType="end"/>
      </w:r>
    </w:p>
    <w:p w:rsidR="005E4E39" w:rsidRDefault="005E4E39">
      <w:pPr>
        <w:pStyle w:val="TOC2"/>
        <w:tabs>
          <w:tab w:val="right" w:leader="dot" w:pos="10790"/>
        </w:tabs>
        <w:rPr>
          <w:rFonts w:eastAsiaTheme="minorEastAsia"/>
          <w:noProof/>
        </w:rPr>
      </w:pPr>
      <w:r>
        <w:rPr>
          <w:noProof/>
        </w:rPr>
        <w:t>Human Resources</w:t>
      </w:r>
      <w:r>
        <w:rPr>
          <w:noProof/>
        </w:rPr>
        <w:tab/>
      </w:r>
      <w:r>
        <w:rPr>
          <w:noProof/>
        </w:rPr>
        <w:fldChar w:fldCharType="begin"/>
      </w:r>
      <w:r>
        <w:rPr>
          <w:noProof/>
        </w:rPr>
        <w:instrText xml:space="preserve"> PAGEREF _Toc421731696 \h </w:instrText>
      </w:r>
      <w:r>
        <w:rPr>
          <w:noProof/>
        </w:rPr>
      </w:r>
      <w:r>
        <w:rPr>
          <w:noProof/>
        </w:rPr>
        <w:fldChar w:fldCharType="separate"/>
      </w:r>
      <w:r>
        <w:rPr>
          <w:noProof/>
        </w:rPr>
        <w:t>22</w:t>
      </w:r>
      <w:r>
        <w:rPr>
          <w:noProof/>
        </w:rPr>
        <w:fldChar w:fldCharType="end"/>
      </w:r>
    </w:p>
    <w:p w:rsidR="004A4965" w:rsidRDefault="004A4965">
      <w:pPr>
        <w:rPr>
          <w:rFonts w:ascii="Times New Roman" w:eastAsiaTheme="minorEastAsia" w:hAnsi="Times New Roman" w:cs="Times New Roman"/>
          <w:b/>
          <w:sz w:val="40"/>
          <w:szCs w:val="24"/>
        </w:rPr>
      </w:pPr>
      <w:r>
        <w:rPr>
          <w:rFonts w:ascii="Times New Roman" w:hAnsi="Times New Roman" w:cs="Times New Roman"/>
          <w:b/>
          <w:sz w:val="40"/>
          <w:szCs w:val="24"/>
        </w:rPr>
        <w:fldChar w:fldCharType="end"/>
      </w:r>
      <w:r>
        <w:rPr>
          <w:rFonts w:ascii="Times New Roman" w:hAnsi="Times New Roman" w:cs="Times New Roman"/>
          <w:b/>
          <w:sz w:val="40"/>
          <w:szCs w:val="24"/>
        </w:rPr>
        <w:br w:type="page"/>
      </w: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Pr="007F26C7" w:rsidRDefault="007F26C7" w:rsidP="00BA5CBD">
      <w:pPr>
        <w:pStyle w:val="Title"/>
        <w:jc w:val="center"/>
      </w:pPr>
      <w:r w:rsidRPr="007F26C7">
        <w:t>Executive Summary</w:t>
      </w: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7F26C7" w:rsidRDefault="007F26C7">
      <w:pPr>
        <w:rPr>
          <w:rFonts w:ascii="Times New Roman" w:eastAsiaTheme="minorEastAsia" w:hAnsi="Times New Roman" w:cs="Times New Roman"/>
          <w:b/>
          <w:sz w:val="40"/>
          <w:szCs w:val="24"/>
        </w:rPr>
      </w:pPr>
      <w:bookmarkStart w:id="1" w:name="_GoBack"/>
      <w:bookmarkEnd w:id="1"/>
      <w:r>
        <w:rPr>
          <w:rFonts w:ascii="Times New Roman" w:hAnsi="Times New Roman" w:cs="Times New Roman"/>
          <w:b/>
          <w:sz w:val="40"/>
          <w:szCs w:val="24"/>
        </w:rPr>
        <w:br w:type="page"/>
      </w:r>
    </w:p>
    <w:p w:rsidR="007F26C7" w:rsidRDefault="007F26C7" w:rsidP="006B3F34">
      <w:pPr>
        <w:pStyle w:val="ListParagraph"/>
        <w:tabs>
          <w:tab w:val="left" w:pos="7740"/>
        </w:tabs>
        <w:spacing w:after="0"/>
        <w:jc w:val="center"/>
        <w:rPr>
          <w:rFonts w:ascii="Times New Roman" w:hAnsi="Times New Roman" w:cs="Times New Roman"/>
          <w:b/>
          <w:sz w:val="40"/>
          <w:szCs w:val="24"/>
        </w:rPr>
      </w:pPr>
    </w:p>
    <w:p w:rsidR="006B3F34" w:rsidRPr="00DE3F69" w:rsidRDefault="006B3F34" w:rsidP="006B3F34">
      <w:pPr>
        <w:pStyle w:val="ListParagraph"/>
        <w:tabs>
          <w:tab w:val="left" w:pos="7740"/>
        </w:tabs>
        <w:spacing w:after="0"/>
        <w:jc w:val="center"/>
        <w:rPr>
          <w:rFonts w:ascii="Times New Roman" w:hAnsi="Times New Roman" w:cs="Times New Roman"/>
          <w:b/>
          <w:sz w:val="40"/>
          <w:szCs w:val="24"/>
        </w:rPr>
      </w:pPr>
      <w:r w:rsidRPr="00DE3F69">
        <w:rPr>
          <w:rFonts w:ascii="Times New Roman" w:hAnsi="Times New Roman" w:cs="Times New Roman"/>
          <w:b/>
          <w:sz w:val="40"/>
          <w:szCs w:val="24"/>
        </w:rPr>
        <w:t>Dunklin R-V Strategic Plan</w:t>
      </w:r>
    </w:p>
    <w:p w:rsidR="006B3F34" w:rsidRPr="00DE3F69" w:rsidRDefault="006B3F34" w:rsidP="006B3F34">
      <w:pPr>
        <w:pStyle w:val="ListParagraph"/>
        <w:tabs>
          <w:tab w:val="left" w:pos="7740"/>
        </w:tabs>
        <w:spacing w:after="0"/>
        <w:jc w:val="center"/>
        <w:rPr>
          <w:rFonts w:ascii="Times New Roman" w:hAnsi="Times New Roman" w:cs="Times New Roman"/>
          <w:b/>
          <w:sz w:val="40"/>
          <w:szCs w:val="24"/>
        </w:rPr>
      </w:pPr>
      <w:r w:rsidRPr="00DE3F69">
        <w:rPr>
          <w:rFonts w:ascii="Times New Roman" w:hAnsi="Times New Roman" w:cs="Times New Roman"/>
          <w:b/>
          <w:sz w:val="40"/>
          <w:szCs w:val="24"/>
        </w:rPr>
        <w:t>2015-2020</w:t>
      </w:r>
    </w:p>
    <w:p w:rsidR="006B3F34" w:rsidRPr="005649F1" w:rsidRDefault="006B3F34" w:rsidP="005649F1">
      <w:pPr>
        <w:pStyle w:val="Heading1"/>
      </w:pPr>
      <w:bookmarkStart w:id="2" w:name="_Toc406571834"/>
      <w:bookmarkStart w:id="3" w:name="_Toc406578741"/>
      <w:bookmarkStart w:id="4" w:name="_Toc421731652"/>
      <w:r w:rsidRPr="005649F1">
        <w:t>Background</w:t>
      </w:r>
      <w:bookmarkEnd w:id="2"/>
      <w:bookmarkEnd w:id="3"/>
      <w:bookmarkEnd w:id="4"/>
      <w:r w:rsidRPr="005649F1">
        <w:t xml:space="preserve"> </w:t>
      </w:r>
    </w:p>
    <w:p w:rsidR="006B3F34" w:rsidRDefault="006B3F34" w:rsidP="006B3F34">
      <w:pPr>
        <w:pStyle w:val="ListParagraph"/>
        <w:tabs>
          <w:tab w:val="left" w:pos="7740"/>
        </w:tabs>
        <w:spacing w:after="0"/>
        <w:rPr>
          <w:rFonts w:ascii="Times New Roman" w:hAnsi="Times New Roman" w:cs="Times New Roman"/>
          <w:sz w:val="24"/>
          <w:szCs w:val="24"/>
        </w:rPr>
      </w:pPr>
    </w:p>
    <w:p w:rsidR="006B3F34" w:rsidRDefault="006B3F34" w:rsidP="00DE3F69">
      <w:pPr>
        <w:pStyle w:val="ListParagraph"/>
        <w:tabs>
          <w:tab w:val="left" w:pos="7740"/>
        </w:tabs>
        <w:spacing w:after="0"/>
        <w:ind w:left="0"/>
        <w:rPr>
          <w:rFonts w:ascii="Times New Roman" w:hAnsi="Times New Roman" w:cs="Times New Roman"/>
          <w:sz w:val="24"/>
          <w:szCs w:val="24"/>
        </w:rPr>
      </w:pPr>
      <w:r>
        <w:rPr>
          <w:rFonts w:ascii="Times New Roman" w:hAnsi="Times New Roman" w:cs="Times New Roman"/>
          <w:sz w:val="24"/>
          <w:szCs w:val="24"/>
        </w:rPr>
        <w:t xml:space="preserve">The Dunklin R-V School District has built a reputation as a district of integrity, compassion and growth. Dunklin R-V and its community have a proud heritage and respect for tradition as well as a progressive attitude toward education for all children. The district is committed to providing an innovative education to help our students learn and grow to become tomorrow’s leaders. </w:t>
      </w:r>
    </w:p>
    <w:p w:rsidR="006B3F34" w:rsidRDefault="006B3F34" w:rsidP="006B3F34">
      <w:pPr>
        <w:pStyle w:val="ListParagraph"/>
        <w:tabs>
          <w:tab w:val="left" w:pos="7740"/>
        </w:tabs>
        <w:spacing w:after="0"/>
        <w:rPr>
          <w:rFonts w:ascii="Times New Roman" w:hAnsi="Times New Roman" w:cs="Times New Roman"/>
          <w:sz w:val="24"/>
          <w:szCs w:val="24"/>
        </w:rPr>
      </w:pPr>
    </w:p>
    <w:p w:rsidR="006B3F34" w:rsidRDefault="006B3F34" w:rsidP="00DE3F69">
      <w:pPr>
        <w:pStyle w:val="ListParagraph"/>
        <w:tabs>
          <w:tab w:val="left" w:pos="7740"/>
        </w:tabs>
        <w:spacing w:after="0"/>
        <w:ind w:left="0"/>
        <w:rPr>
          <w:rFonts w:ascii="Times New Roman" w:hAnsi="Times New Roman" w:cs="Times New Roman"/>
          <w:sz w:val="24"/>
          <w:szCs w:val="24"/>
        </w:rPr>
      </w:pPr>
      <w:r>
        <w:rPr>
          <w:rFonts w:ascii="Times New Roman" w:hAnsi="Times New Roman" w:cs="Times New Roman"/>
          <w:sz w:val="24"/>
          <w:szCs w:val="24"/>
        </w:rPr>
        <w:t xml:space="preserve">Dunklin R-V is nestled along the banks of the Mississippi River and is comprised of the cities of Herculaneum, Pevely, </w:t>
      </w:r>
      <w:proofErr w:type="spellStart"/>
      <w:r>
        <w:rPr>
          <w:rFonts w:ascii="Times New Roman" w:hAnsi="Times New Roman" w:cs="Times New Roman"/>
          <w:sz w:val="24"/>
          <w:szCs w:val="24"/>
        </w:rPr>
        <w:t>Horine</w:t>
      </w:r>
      <w:proofErr w:type="spellEnd"/>
      <w:r>
        <w:rPr>
          <w:rFonts w:ascii="Times New Roman" w:hAnsi="Times New Roman" w:cs="Times New Roman"/>
          <w:sz w:val="24"/>
          <w:szCs w:val="24"/>
        </w:rPr>
        <w:t xml:space="preserve"> and Southwest Barnhart in Jefferson County Missouri. The district consists of </w:t>
      </w:r>
      <w:r w:rsidR="00C04061">
        <w:rPr>
          <w:rFonts w:ascii="Times New Roman" w:hAnsi="Times New Roman" w:cs="Times New Roman"/>
          <w:sz w:val="24"/>
          <w:szCs w:val="24"/>
        </w:rPr>
        <w:t>four</w:t>
      </w:r>
      <w:r>
        <w:rPr>
          <w:rFonts w:ascii="Times New Roman" w:hAnsi="Times New Roman" w:cs="Times New Roman"/>
          <w:sz w:val="24"/>
          <w:szCs w:val="24"/>
        </w:rPr>
        <w:t xml:space="preserve"> educational campuses, Pevely Elementary, </w:t>
      </w:r>
      <w:proofErr w:type="spellStart"/>
      <w:r>
        <w:rPr>
          <w:rFonts w:ascii="Times New Roman" w:hAnsi="Times New Roman" w:cs="Times New Roman"/>
          <w:sz w:val="24"/>
          <w:szCs w:val="24"/>
        </w:rPr>
        <w:t>Senn</w:t>
      </w:r>
      <w:proofErr w:type="spellEnd"/>
      <w:r>
        <w:rPr>
          <w:rFonts w:ascii="Times New Roman" w:hAnsi="Times New Roman" w:cs="Times New Roman"/>
          <w:sz w:val="24"/>
          <w:szCs w:val="24"/>
        </w:rPr>
        <w:t>-Thomas Middle School</w:t>
      </w:r>
      <w:r w:rsidR="00C04061">
        <w:rPr>
          <w:rFonts w:ascii="Times New Roman" w:hAnsi="Times New Roman" w:cs="Times New Roman"/>
          <w:sz w:val="24"/>
          <w:szCs w:val="24"/>
        </w:rPr>
        <w:t>, Taylor Early Childhood Center,</w:t>
      </w:r>
      <w:r>
        <w:rPr>
          <w:rFonts w:ascii="Times New Roman" w:hAnsi="Times New Roman" w:cs="Times New Roman"/>
          <w:sz w:val="24"/>
          <w:szCs w:val="24"/>
        </w:rPr>
        <w:t xml:space="preserve"> and Herculaneum High School. </w:t>
      </w:r>
    </w:p>
    <w:p w:rsidR="006B3F34" w:rsidRDefault="006B3F34" w:rsidP="006B3F34">
      <w:pPr>
        <w:pStyle w:val="ListParagraph"/>
        <w:tabs>
          <w:tab w:val="left" w:pos="7740"/>
        </w:tabs>
        <w:spacing w:after="0"/>
        <w:rPr>
          <w:rFonts w:ascii="Times New Roman" w:hAnsi="Times New Roman" w:cs="Times New Roman"/>
          <w:sz w:val="24"/>
          <w:szCs w:val="24"/>
        </w:rPr>
      </w:pPr>
    </w:p>
    <w:p w:rsidR="006B3F34" w:rsidRDefault="006B3F34" w:rsidP="00DE3F69">
      <w:pPr>
        <w:pStyle w:val="ListParagraph"/>
        <w:tabs>
          <w:tab w:val="left" w:pos="7740"/>
        </w:tabs>
        <w:spacing w:after="0"/>
        <w:ind w:left="0"/>
        <w:rPr>
          <w:rFonts w:ascii="Times New Roman" w:hAnsi="Times New Roman" w:cs="Times New Roman"/>
          <w:sz w:val="24"/>
          <w:szCs w:val="24"/>
        </w:rPr>
      </w:pPr>
      <w:r>
        <w:rPr>
          <w:rFonts w:ascii="Times New Roman" w:hAnsi="Times New Roman" w:cs="Times New Roman"/>
          <w:sz w:val="24"/>
          <w:szCs w:val="24"/>
        </w:rPr>
        <w:t xml:space="preserve">The mission statement for the district is to </w:t>
      </w:r>
      <w:r w:rsidR="00C04061">
        <w:rPr>
          <w:rFonts w:ascii="Times New Roman" w:hAnsi="Times New Roman" w:cs="Times New Roman"/>
          <w:sz w:val="24"/>
          <w:szCs w:val="24"/>
        </w:rPr>
        <w:t xml:space="preserve">‘Educate today for a better tomorrow’. </w:t>
      </w:r>
      <w:r>
        <w:rPr>
          <w:rFonts w:ascii="Times New Roman" w:hAnsi="Times New Roman" w:cs="Times New Roman"/>
          <w:sz w:val="24"/>
          <w:szCs w:val="24"/>
        </w:rPr>
        <w:t xml:space="preserve"> </w:t>
      </w:r>
    </w:p>
    <w:p w:rsidR="00A81EEC" w:rsidRDefault="002A0C0E" w:rsidP="005649F1">
      <w:pPr>
        <w:pStyle w:val="Heading1"/>
      </w:pPr>
      <w:bookmarkStart w:id="5" w:name="_Toc421731653"/>
      <w:r>
        <w:t>EXECUTIVE SUMMARY</w:t>
      </w:r>
      <w:bookmarkEnd w:id="5"/>
    </w:p>
    <w:p w:rsidR="002A0C0E" w:rsidRDefault="002A0C0E" w:rsidP="002A0C0E"/>
    <w:p w:rsidR="002A0C0E" w:rsidRPr="002A0C0E" w:rsidRDefault="002A0C0E" w:rsidP="002A0C0E">
      <w:pPr>
        <w:rPr>
          <w:rFonts w:ascii="Times New Roman" w:hAnsi="Times New Roman" w:cs="Times New Roman"/>
          <w:sz w:val="24"/>
          <w:szCs w:val="24"/>
        </w:rPr>
      </w:pPr>
      <w:r w:rsidRPr="002A0C0E">
        <w:rPr>
          <w:rFonts w:ascii="Times New Roman" w:hAnsi="Times New Roman" w:cs="Times New Roman"/>
          <w:sz w:val="24"/>
          <w:szCs w:val="24"/>
        </w:rPr>
        <w:t>This strategic plan was developed with a strong focus on transformation of the organization to better support delivery of the current educational services and an aggressive focus on identifying and implementing new approaches to position the Dunklin School District for a strong, sustainable future. This transformation must be supported by a strong internal infrastructure to support growth in new areas.</w:t>
      </w:r>
    </w:p>
    <w:p w:rsidR="002A0C0E" w:rsidRPr="002A0C0E" w:rsidRDefault="002A0C0E" w:rsidP="002A0C0E">
      <w:pPr>
        <w:rPr>
          <w:rFonts w:ascii="Times New Roman" w:hAnsi="Times New Roman" w:cs="Times New Roman"/>
          <w:sz w:val="24"/>
          <w:szCs w:val="24"/>
        </w:rPr>
      </w:pPr>
    </w:p>
    <w:p w:rsidR="002A0C0E" w:rsidRPr="002A0C0E" w:rsidRDefault="002A0C0E" w:rsidP="002A0C0E">
      <w:pPr>
        <w:rPr>
          <w:rFonts w:ascii="Times New Roman" w:hAnsi="Times New Roman" w:cs="Times New Roman"/>
          <w:sz w:val="24"/>
          <w:szCs w:val="24"/>
        </w:rPr>
      </w:pPr>
      <w:r w:rsidRPr="002A0C0E">
        <w:rPr>
          <w:rFonts w:ascii="Times New Roman" w:hAnsi="Times New Roman" w:cs="Times New Roman"/>
          <w:sz w:val="24"/>
          <w:szCs w:val="24"/>
        </w:rPr>
        <w:t xml:space="preserve">The Dunklin School District strategic plan is a five year plan developed using the Baldrige framework, a proven, best practices business framework. The strategic planning process was highly inclusive involving Dunklin leadership, employees, students, and partners. The processes used to develop the strategic and tactical portions of the plan have been documented and will be repeated to update the annual tactical plans and the next five year plan in 2020. </w:t>
      </w:r>
    </w:p>
    <w:p w:rsidR="002A0C0E" w:rsidRPr="002A0C0E" w:rsidRDefault="002A0C0E" w:rsidP="002A0C0E">
      <w:pPr>
        <w:rPr>
          <w:rFonts w:ascii="Times New Roman" w:hAnsi="Times New Roman" w:cs="Times New Roman"/>
          <w:sz w:val="24"/>
          <w:szCs w:val="24"/>
        </w:rPr>
      </w:pPr>
    </w:p>
    <w:p w:rsidR="002A0C0E" w:rsidRPr="002A0C0E" w:rsidRDefault="002A0C0E" w:rsidP="002A0C0E">
      <w:pPr>
        <w:rPr>
          <w:rFonts w:ascii="Times New Roman" w:hAnsi="Times New Roman" w:cs="Times New Roman"/>
          <w:sz w:val="24"/>
          <w:szCs w:val="24"/>
        </w:rPr>
      </w:pPr>
      <w:r w:rsidRPr="002A0C0E">
        <w:rPr>
          <w:rFonts w:ascii="Times New Roman" w:hAnsi="Times New Roman" w:cs="Times New Roman"/>
          <w:sz w:val="24"/>
          <w:szCs w:val="24"/>
        </w:rPr>
        <w:t>The next stage of the process was to develop teams of employees to identify the strategic strategies for focus in th</w:t>
      </w:r>
      <w:r w:rsidR="00C04061">
        <w:rPr>
          <w:rFonts w:ascii="Times New Roman" w:hAnsi="Times New Roman" w:cs="Times New Roman"/>
          <w:sz w:val="24"/>
          <w:szCs w:val="24"/>
        </w:rPr>
        <w:t>e first year of the plan. Over 2</w:t>
      </w:r>
      <w:r w:rsidRPr="002A0C0E">
        <w:rPr>
          <w:rFonts w:ascii="Times New Roman" w:hAnsi="Times New Roman" w:cs="Times New Roman"/>
          <w:sz w:val="24"/>
          <w:szCs w:val="24"/>
        </w:rPr>
        <w:t xml:space="preserve">0 employees and leaders were segmented into teams corresponding with the goal areas identified. The teams each conducted eight meetings to review the information gathered and identified focus areas (strategies) in each respective goal. Detailed plans and resource requirements were identified for each of the strategies, which were then presented to the leadership team for review and prioritization. Those approved will begin implementation in March of 2015. The strategies not approved will be retained for future review and potential re-prioritization. The vision, mission, goals, and objectives identified prior to and during the strategic plan development process will set the direction for the Dunklin School District at a strategic level for the next five years. </w:t>
      </w:r>
    </w:p>
    <w:p w:rsidR="002A0C0E" w:rsidRPr="002A0C0E" w:rsidRDefault="002A0C0E" w:rsidP="002A0C0E">
      <w:pPr>
        <w:rPr>
          <w:rFonts w:ascii="Times New Roman" w:hAnsi="Times New Roman" w:cs="Times New Roman"/>
          <w:sz w:val="24"/>
          <w:szCs w:val="24"/>
        </w:rPr>
      </w:pPr>
    </w:p>
    <w:p w:rsidR="002A0C0E" w:rsidRPr="002A0C0E" w:rsidRDefault="002A0C0E" w:rsidP="002A0C0E">
      <w:pPr>
        <w:rPr>
          <w:rFonts w:ascii="Times New Roman" w:hAnsi="Times New Roman" w:cs="Times New Roman"/>
          <w:sz w:val="24"/>
          <w:szCs w:val="24"/>
        </w:rPr>
      </w:pPr>
      <w:r w:rsidRPr="002A0C0E">
        <w:rPr>
          <w:rFonts w:ascii="Times New Roman" w:hAnsi="Times New Roman" w:cs="Times New Roman"/>
          <w:sz w:val="24"/>
          <w:szCs w:val="24"/>
        </w:rPr>
        <w:t>An annual update to identify tactical action plans will be developed each year and will be reviewed by the leadership and the Board of Education. A high-level process overview is presented in the management flow graphic following:</w:t>
      </w:r>
    </w:p>
    <w:p w:rsidR="00A81EEC" w:rsidRDefault="00366269" w:rsidP="00045C04">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04DE94C0" wp14:editId="69FD38E1">
                <wp:extent cx="6347460" cy="3192780"/>
                <wp:effectExtent l="19050" t="0" r="34290" b="17145"/>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192780"/>
                          <a:chOff x="23898" y="24299"/>
                          <a:chExt cx="71905" cy="40386"/>
                        </a:xfrm>
                      </wpg:grpSpPr>
                      <wpg:grpSp>
                        <wpg:cNvPr id="4" name="Group 19"/>
                        <wpg:cNvGrpSpPr>
                          <a:grpSpLocks/>
                        </wpg:cNvGrpSpPr>
                        <wpg:grpSpPr bwMode="auto">
                          <a:xfrm>
                            <a:off x="23898" y="28278"/>
                            <a:ext cx="71905" cy="36407"/>
                            <a:chOff x="23898" y="28278"/>
                            <a:chExt cx="71904" cy="36406"/>
                          </a:xfrm>
                        </wpg:grpSpPr>
                        <wps:wsp>
                          <wps:cNvPr id="5" name="Straight Connector 21"/>
                          <wps:cNvCnPr/>
                          <wps:spPr bwMode="auto">
                            <a:xfrm flipV="1">
                              <a:off x="36005" y="44026"/>
                              <a:ext cx="32741" cy="254"/>
                            </a:xfrm>
                            <a:prstGeom prst="line">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wpg:grpSp>
                          <wpg:cNvPr id="6" name="Group 22"/>
                          <wpg:cNvGrpSpPr>
                            <a:grpSpLocks/>
                          </wpg:cNvGrpSpPr>
                          <wpg:grpSpPr bwMode="auto">
                            <a:xfrm>
                              <a:off x="23898" y="28278"/>
                              <a:ext cx="12107" cy="36407"/>
                              <a:chOff x="23898" y="28278"/>
                              <a:chExt cx="12107" cy="40335"/>
                            </a:xfrm>
                          </wpg:grpSpPr>
                          <wps:wsp>
                            <wps:cNvPr id="7" name="Rectangle 32"/>
                            <wps:cNvSpPr>
                              <a:spLocks noChangeArrowheads="1"/>
                            </wps:cNvSpPr>
                            <wps:spPr bwMode="auto">
                              <a:xfrm>
                                <a:off x="23898" y="38641"/>
                                <a:ext cx="12107" cy="29972"/>
                              </a:xfrm>
                              <a:prstGeom prst="rect">
                                <a:avLst/>
                              </a:prstGeom>
                              <a:solidFill>
                                <a:schemeClr val="bg1">
                                  <a:lumMod val="100000"/>
                                  <a:lumOff val="0"/>
                                  <a:alpha val="50195"/>
                                </a:schemeClr>
                              </a:solidFill>
                              <a:ln w="25400">
                                <a:solidFill>
                                  <a:srgbClr val="C00000"/>
                                </a:solidFill>
                                <a:miter lim="800000"/>
                                <a:headEnd/>
                                <a:tailEnd/>
                              </a:ln>
                            </wps:spPr>
                            <wps:txbx>
                              <w:txbxContent>
                                <w:p w:rsidR="000648CE" w:rsidRPr="00A81EEC" w:rsidRDefault="000648CE" w:rsidP="00A81EEC">
                                  <w:pPr>
                                    <w:pStyle w:val="NormalWeb"/>
                                    <w:spacing w:before="0" w:beforeAutospacing="0" w:after="0" w:afterAutospacing="0"/>
                                    <w:jc w:val="center"/>
                                  </w:pPr>
                                  <w:r w:rsidRPr="00A81EEC">
                                    <w:rPr>
                                      <w:rFonts w:asciiTheme="minorHAnsi" w:hAnsi="Calibri" w:cstheme="minorBidi"/>
                                      <w:bCs/>
                                      <w:kern w:val="24"/>
                                      <w:sz w:val="28"/>
                                      <w:szCs w:val="28"/>
                                    </w:rPr>
                                    <w:t>Five Year Strategic Plan</w:t>
                                  </w:r>
                                </w:p>
                                <w:p w:rsidR="000648CE" w:rsidRPr="00A81EEC" w:rsidRDefault="000648CE" w:rsidP="00A81EEC">
                                  <w:pPr>
                                    <w:rPr>
                                      <w:rFonts w:eastAsia="Times New Roman"/>
                                    </w:rPr>
                                  </w:pPr>
                                  <w:r w:rsidRPr="00A81EEC">
                                    <w:rPr>
                                      <w:rFonts w:hAnsi="Calibri"/>
                                      <w:bCs/>
                                      <w:kern w:val="24"/>
                                    </w:rPr>
                                    <w:t>-Mission</w:t>
                                  </w:r>
                                </w:p>
                                <w:p w:rsidR="000648CE" w:rsidRPr="00A81EEC" w:rsidRDefault="000648CE" w:rsidP="00A81EEC">
                                  <w:pPr>
                                    <w:rPr>
                                      <w:rFonts w:eastAsia="Times New Roman"/>
                                    </w:rPr>
                                  </w:pPr>
                                  <w:r w:rsidRPr="00A81EEC">
                                    <w:rPr>
                                      <w:rFonts w:hAnsi="Calibri"/>
                                      <w:bCs/>
                                      <w:kern w:val="24"/>
                                    </w:rPr>
                                    <w:t>-Vision</w:t>
                                  </w:r>
                                </w:p>
                                <w:p w:rsidR="000648CE" w:rsidRPr="00A81EEC" w:rsidRDefault="000648CE" w:rsidP="00A81EEC">
                                  <w:pPr>
                                    <w:rPr>
                                      <w:rFonts w:eastAsia="Times New Roman"/>
                                    </w:rPr>
                                  </w:pPr>
                                  <w:r w:rsidRPr="00A81EEC">
                                    <w:rPr>
                                      <w:rFonts w:hAnsi="Calibri"/>
                                      <w:bCs/>
                                      <w:kern w:val="24"/>
                                    </w:rPr>
                                    <w:t>-Goals</w:t>
                                  </w:r>
                                </w:p>
                                <w:p w:rsidR="000648CE" w:rsidRPr="00A81EEC" w:rsidRDefault="000648CE" w:rsidP="00A81EEC">
                                  <w:pPr>
                                    <w:rPr>
                                      <w:rFonts w:eastAsia="Times New Roman"/>
                                    </w:rPr>
                                  </w:pPr>
                                  <w:r w:rsidRPr="00A81EEC">
                                    <w:rPr>
                                      <w:rFonts w:hAnsi="Calibri"/>
                                      <w:bCs/>
                                      <w:kern w:val="24"/>
                                    </w:rPr>
                                    <w:t>-Objectives</w:t>
                                  </w:r>
                                </w:p>
                              </w:txbxContent>
                            </wps:txbx>
                            <wps:bodyPr rot="0" vert="horz" wrap="square" lIns="91440" tIns="45720" rIns="91440" bIns="45720" anchor="t" anchorCtr="0" upright="1">
                              <a:noAutofit/>
                            </wps:bodyPr>
                          </wps:wsp>
                          <wps:wsp>
                            <wps:cNvPr id="8" name="Rectangle 33"/>
                            <wps:cNvSpPr>
                              <a:spLocks noChangeArrowheads="1"/>
                            </wps:cNvSpPr>
                            <wps:spPr bwMode="auto">
                              <a:xfrm>
                                <a:off x="23898" y="28278"/>
                                <a:ext cx="12107" cy="10160"/>
                              </a:xfrm>
                              <a:prstGeom prst="rect">
                                <a:avLst/>
                              </a:prstGeom>
                              <a:solidFill>
                                <a:schemeClr val="dk1">
                                  <a:lumMod val="100000"/>
                                  <a:lumOff val="0"/>
                                </a:schemeClr>
                              </a:solidFill>
                              <a:ln w="38100" cmpd="sng">
                                <a:solidFill>
                                  <a:srgbClr val="C00000"/>
                                </a:solidFill>
                                <a:prstDash val="solid"/>
                                <a:miter lim="800000"/>
                                <a:headEnd/>
                                <a:tailEnd/>
                              </a:ln>
                              <a:effectLst>
                                <a:outerShdw dist="28398" dir="3806097" algn="ctr" rotWithShape="0">
                                  <a:schemeClr val="lt1">
                                    <a:lumMod val="50000"/>
                                    <a:lumOff val="0"/>
                                    <a:alpha val="50000"/>
                                  </a:schemeClr>
                                </a:outerShdw>
                              </a:effectLst>
                            </wps:spPr>
                            <wps:txbx>
                              <w:txbxContent>
                                <w:p w:rsidR="000648CE" w:rsidRPr="00A81EEC" w:rsidRDefault="000648CE" w:rsidP="00A81EEC">
                                  <w:pPr>
                                    <w:pStyle w:val="NormalWeb"/>
                                    <w:spacing w:before="0" w:beforeAutospacing="0" w:after="0" w:afterAutospacing="0"/>
                                    <w:jc w:val="center"/>
                                    <w:rPr>
                                      <w:sz w:val="22"/>
                                    </w:rPr>
                                  </w:pPr>
                                  <w:r w:rsidRPr="00A81EEC">
                                    <w:rPr>
                                      <w:rFonts w:asciiTheme="minorHAnsi" w:hAnsi="Calibri" w:cstheme="minorBidi"/>
                                      <w:b/>
                                      <w:bCs/>
                                      <w:color w:val="FFFFFF" w:themeColor="background1"/>
                                      <w:kern w:val="24"/>
                                      <w:szCs w:val="28"/>
                                    </w:rPr>
                                    <w:t>Long-Term</w:t>
                                  </w:r>
                                  <w:r w:rsidRPr="00A81EEC">
                                    <w:rPr>
                                      <w:rFonts w:asciiTheme="minorHAnsi" w:hAnsi="Calibri" w:cstheme="minorBidi"/>
                                      <w:b/>
                                      <w:bCs/>
                                      <w:color w:val="003736"/>
                                      <w:kern w:val="24"/>
                                      <w:szCs w:val="28"/>
                                    </w:rPr>
                                    <w:t xml:space="preserve"> </w:t>
                                  </w:r>
                                  <w:r w:rsidRPr="00A81EEC">
                                    <w:rPr>
                                      <w:rFonts w:asciiTheme="minorHAnsi" w:hAnsi="Calibri" w:cstheme="minorBidi"/>
                                      <w:b/>
                                      <w:bCs/>
                                      <w:color w:val="FFFFFF" w:themeColor="background1"/>
                                      <w:kern w:val="24"/>
                                      <w:szCs w:val="28"/>
                                    </w:rPr>
                                    <w:t>Direction Established</w:t>
                                  </w:r>
                                </w:p>
                              </w:txbxContent>
                            </wps:txbx>
                            <wps:bodyPr rot="0" vert="horz" wrap="square" lIns="91440" tIns="45720" rIns="91440" bIns="45720" anchor="ctr" anchorCtr="0" upright="1">
                              <a:noAutofit/>
                            </wps:bodyPr>
                          </wps:wsp>
                        </wpg:grpSp>
                        <wps:wsp>
                          <wps:cNvPr id="9" name="Rectangle 23"/>
                          <wps:cNvSpPr>
                            <a:spLocks noChangeArrowheads="1"/>
                          </wps:cNvSpPr>
                          <wps:spPr bwMode="auto">
                            <a:xfrm>
                              <a:off x="68746" y="38641"/>
                              <a:ext cx="12107" cy="17408"/>
                            </a:xfrm>
                            <a:prstGeom prst="rect">
                              <a:avLst/>
                            </a:prstGeom>
                            <a:solidFill>
                              <a:schemeClr val="bg1">
                                <a:lumMod val="100000"/>
                                <a:lumOff val="0"/>
                              </a:schemeClr>
                            </a:solidFill>
                            <a:ln w="25400">
                              <a:solidFill>
                                <a:srgbClr val="C00000"/>
                              </a:solidFill>
                              <a:miter lim="800000"/>
                              <a:headEnd/>
                              <a:tailEnd/>
                            </a:ln>
                          </wps:spPr>
                          <wps:txbx>
                            <w:txbxContent>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28"/>
                                    <w:szCs w:val="28"/>
                                  </w:rPr>
                                  <w:t>Dashboard</w:t>
                                </w:r>
                              </w:p>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20"/>
                                    <w:szCs w:val="20"/>
                                  </w:rPr>
                                  <w:t>Provides the monthly review of organizational progress against action plans</w:t>
                                </w:r>
                              </w:p>
                            </w:txbxContent>
                          </wps:txbx>
                          <wps:bodyPr rot="0" vert="horz" wrap="square" lIns="45720" tIns="45720" rIns="45720" bIns="45720" anchor="t" anchorCtr="0" upright="1">
                            <a:noAutofit/>
                          </wps:bodyPr>
                        </wps:wsp>
                        <wps:wsp>
                          <wps:cNvPr id="10" name="Rectangle 24"/>
                          <wps:cNvSpPr>
                            <a:spLocks noChangeArrowheads="1"/>
                          </wps:cNvSpPr>
                          <wps:spPr bwMode="auto">
                            <a:xfrm>
                              <a:off x="38847" y="28278"/>
                              <a:ext cx="42006" cy="10160"/>
                            </a:xfrm>
                            <a:prstGeom prst="rect">
                              <a:avLst/>
                            </a:prstGeom>
                            <a:solidFill>
                              <a:schemeClr val="tx1">
                                <a:lumMod val="100000"/>
                                <a:lumOff val="0"/>
                              </a:schemeClr>
                            </a:solidFill>
                            <a:ln w="25400">
                              <a:solidFill>
                                <a:srgbClr val="C00000"/>
                              </a:solidFill>
                              <a:miter lim="800000"/>
                              <a:headEnd/>
                              <a:tailEnd/>
                            </a:ln>
                          </wps:spPr>
                          <wps:txbx>
                            <w:txbxContent>
                              <w:p w:rsidR="000648CE" w:rsidRDefault="000648CE" w:rsidP="00A81EEC">
                                <w:pPr>
                                  <w:pStyle w:val="NormalWeb"/>
                                  <w:spacing w:before="0" w:beforeAutospacing="0" w:after="0" w:afterAutospacing="0"/>
                                  <w:jc w:val="center"/>
                                  <w:rPr>
                                    <w:rFonts w:asciiTheme="minorHAnsi" w:hAnsi="Calibri" w:cstheme="minorBidi"/>
                                    <w:b/>
                                    <w:bCs/>
                                    <w:color w:val="FFFFFF" w:themeColor="background1"/>
                                    <w:kern w:val="24"/>
                                    <w:sz w:val="28"/>
                                    <w:szCs w:val="28"/>
                                  </w:rPr>
                                </w:pPr>
                                <w:r w:rsidRPr="007262F4">
                                  <w:rPr>
                                    <w:rFonts w:asciiTheme="minorHAnsi" w:hAnsi="Calibri" w:cstheme="minorBidi"/>
                                    <w:b/>
                                    <w:bCs/>
                                    <w:color w:val="FFFFFF" w:themeColor="background1"/>
                                    <w:kern w:val="24"/>
                                    <w:sz w:val="28"/>
                                    <w:szCs w:val="28"/>
                                  </w:rPr>
                                  <w:t xml:space="preserve">Tactical View of Progress Against </w:t>
                                </w:r>
                              </w:p>
                              <w:p w:rsidR="000648CE" w:rsidRPr="007262F4" w:rsidRDefault="000648CE" w:rsidP="00A81EEC">
                                <w:pPr>
                                  <w:pStyle w:val="NormalWeb"/>
                                  <w:spacing w:before="0" w:beforeAutospacing="0" w:after="0" w:afterAutospacing="0"/>
                                  <w:jc w:val="center"/>
                                  <w:rPr>
                                    <w:color w:val="FFFFFF" w:themeColor="background1"/>
                                  </w:rPr>
                                </w:pPr>
                                <w:r w:rsidRPr="007262F4">
                                  <w:rPr>
                                    <w:rFonts w:asciiTheme="minorHAnsi" w:hAnsi="Calibri" w:cstheme="minorBidi"/>
                                    <w:b/>
                                    <w:bCs/>
                                    <w:color w:val="FFFFFF" w:themeColor="background1"/>
                                    <w:kern w:val="24"/>
                                    <w:sz w:val="28"/>
                                    <w:szCs w:val="28"/>
                                  </w:rPr>
                                  <w:t>Action Plans Established</w:t>
                                </w:r>
                              </w:p>
                            </w:txbxContent>
                          </wps:txbx>
                          <wps:bodyPr rot="0" vert="horz" wrap="square" lIns="91440" tIns="45720" rIns="91440" bIns="45720" anchor="ctr" anchorCtr="0" upright="1">
                            <a:noAutofit/>
                          </wps:bodyPr>
                        </wps:wsp>
                        <wpg:grpSp>
                          <wpg:cNvPr id="11" name="Group 22"/>
                          <wpg:cNvGrpSpPr>
                            <a:grpSpLocks/>
                          </wpg:cNvGrpSpPr>
                          <wpg:grpSpPr bwMode="auto">
                            <a:xfrm>
                              <a:off x="83695" y="28278"/>
                              <a:ext cx="12108" cy="36407"/>
                              <a:chOff x="83695" y="28278"/>
                              <a:chExt cx="12107" cy="40335"/>
                            </a:xfrm>
                          </wpg:grpSpPr>
                          <wps:wsp>
                            <wps:cNvPr id="14" name="Rectangle 30"/>
                            <wps:cNvSpPr>
                              <a:spLocks noChangeArrowheads="1"/>
                            </wps:cNvSpPr>
                            <wps:spPr bwMode="auto">
                              <a:xfrm>
                                <a:off x="83695" y="38641"/>
                                <a:ext cx="12108" cy="29972"/>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48CE" w:rsidRPr="00A81EEC" w:rsidRDefault="000648CE" w:rsidP="00A81EEC">
                                  <w:pPr>
                                    <w:pStyle w:val="NormalWeb"/>
                                    <w:spacing w:before="0" w:beforeAutospacing="0" w:after="0" w:afterAutospacing="0"/>
                                    <w:jc w:val="center"/>
                                    <w:rPr>
                                      <w:sz w:val="26"/>
                                      <w:szCs w:val="26"/>
                                    </w:rPr>
                                  </w:pPr>
                                  <w:r w:rsidRPr="00A81EEC">
                                    <w:rPr>
                                      <w:rFonts w:asciiTheme="minorHAnsi" w:hAnsi="Calibri" w:cstheme="minorBidi"/>
                                      <w:b/>
                                      <w:bCs/>
                                      <w:kern w:val="24"/>
                                      <w:sz w:val="26"/>
                                      <w:szCs w:val="26"/>
                                    </w:rPr>
                                    <w:t>Review and Realignment of Strategic Plan Annually</w:t>
                                  </w:r>
                                </w:p>
                                <w:p w:rsidR="000648CE" w:rsidRPr="00A81EEC" w:rsidRDefault="000648CE" w:rsidP="00A81EEC">
                                  <w:pPr>
                                    <w:rPr>
                                      <w:rFonts w:eastAsia="Times New Roman"/>
                                    </w:rPr>
                                  </w:pPr>
                                  <w:r w:rsidRPr="00A81EEC">
                                    <w:rPr>
                                      <w:rFonts w:hAnsi="Calibri"/>
                                      <w:b/>
                                      <w:bCs/>
                                      <w:kern w:val="24"/>
                                    </w:rPr>
                                    <w:t>-Leadership Team</w:t>
                                  </w:r>
                                </w:p>
                                <w:p w:rsidR="000648CE" w:rsidRPr="00A81EEC" w:rsidRDefault="000648CE" w:rsidP="00A81EEC">
                                  <w:pPr>
                                    <w:rPr>
                                      <w:rFonts w:eastAsia="Times New Roman"/>
                                    </w:rPr>
                                  </w:pPr>
                                  <w:r w:rsidRPr="00A81EEC">
                                    <w:rPr>
                                      <w:rFonts w:hAnsi="Calibri"/>
                                      <w:b/>
                                      <w:bCs/>
                                      <w:kern w:val="24"/>
                                    </w:rPr>
                                    <w:t>-Board of Education</w:t>
                                  </w:r>
                                </w:p>
                                <w:p w:rsidR="000648CE" w:rsidRPr="00A81EEC" w:rsidRDefault="000648CE" w:rsidP="00A81EEC">
                                  <w:pPr>
                                    <w:rPr>
                                      <w:rFonts w:eastAsia="Times New Roman"/>
                                    </w:rPr>
                                  </w:pPr>
                                  <w:r w:rsidRPr="00A81EEC">
                                    <w:rPr>
                                      <w:rFonts w:hAnsi="Calibri"/>
                                      <w:b/>
                                      <w:bCs/>
                                      <w:kern w:val="24"/>
                                    </w:rPr>
                                    <w:t>-Goal Teams</w:t>
                                  </w:r>
                                </w:p>
                                <w:p w:rsidR="000648CE" w:rsidRPr="00A81EEC" w:rsidRDefault="000648CE" w:rsidP="00A81EEC">
                                  <w:pPr>
                                    <w:rPr>
                                      <w:rFonts w:eastAsia="Times New Roman"/>
                                    </w:rPr>
                                  </w:pPr>
                                  <w:r w:rsidRPr="00A81EEC">
                                    <w:rPr>
                                      <w:rFonts w:hAnsi="Calibri"/>
                                      <w:b/>
                                      <w:bCs/>
                                      <w:kern w:val="24"/>
                                    </w:rPr>
                                    <w:t>-Employees and Departments</w:t>
                                  </w:r>
                                </w:p>
                              </w:txbxContent>
                            </wps:txbx>
                            <wps:bodyPr rot="0" vert="horz" wrap="square" lIns="45720" tIns="45720" rIns="45720" bIns="45720" anchor="t" anchorCtr="0" upright="1">
                              <a:noAutofit/>
                            </wps:bodyPr>
                          </wps:wsp>
                          <wps:wsp>
                            <wps:cNvPr id="15" name="Rectangle 31"/>
                            <wps:cNvSpPr>
                              <a:spLocks noChangeArrowheads="1"/>
                            </wps:cNvSpPr>
                            <wps:spPr bwMode="auto">
                              <a:xfrm>
                                <a:off x="83695" y="28278"/>
                                <a:ext cx="12108" cy="10160"/>
                              </a:xfrm>
                              <a:prstGeom prst="rect">
                                <a:avLst/>
                              </a:prstGeom>
                              <a:solidFill>
                                <a:schemeClr val="dk1">
                                  <a:lumMod val="100000"/>
                                  <a:lumOff val="0"/>
                                </a:schemeClr>
                              </a:solidFill>
                              <a:ln w="38100" cmpd="sng">
                                <a:solidFill>
                                  <a:srgbClr val="C00000"/>
                                </a:solidFill>
                                <a:prstDash val="solid"/>
                                <a:miter lim="800000"/>
                                <a:headEnd/>
                                <a:tailEnd/>
                              </a:ln>
                              <a:effectLst>
                                <a:outerShdw dist="28398" dir="3806097" algn="ctr" rotWithShape="0">
                                  <a:schemeClr val="lt1">
                                    <a:lumMod val="50000"/>
                                    <a:lumOff val="0"/>
                                    <a:alpha val="50000"/>
                                  </a:schemeClr>
                                </a:outerShdw>
                              </a:effectLst>
                            </wps:spPr>
                            <wps:txbx>
                              <w:txbxContent>
                                <w:p w:rsidR="000648CE" w:rsidRPr="00A81EEC" w:rsidRDefault="000648CE" w:rsidP="00A81EEC">
                                  <w:pPr>
                                    <w:pStyle w:val="NormalWeb"/>
                                    <w:spacing w:before="0" w:beforeAutospacing="0" w:after="0" w:afterAutospacing="0"/>
                                    <w:jc w:val="center"/>
                                    <w:rPr>
                                      <w:color w:val="FFFFFF" w:themeColor="background1"/>
                                      <w:sz w:val="22"/>
                                    </w:rPr>
                                  </w:pPr>
                                  <w:r w:rsidRPr="00A81EEC">
                                    <w:rPr>
                                      <w:rFonts w:asciiTheme="minorHAnsi" w:hAnsi="Calibri" w:cstheme="minorBidi"/>
                                      <w:b/>
                                      <w:bCs/>
                                      <w:color w:val="FFFFFF" w:themeColor="background1"/>
                                      <w:kern w:val="24"/>
                                      <w:szCs w:val="28"/>
                                    </w:rPr>
                                    <w:t>Annual Review Process</w:t>
                                  </w:r>
                                </w:p>
                              </w:txbxContent>
                            </wps:txbx>
                            <wps:bodyPr rot="0" vert="horz" wrap="square" lIns="45720" tIns="45720" rIns="45720" bIns="45720" anchor="ctr" anchorCtr="0" upright="1">
                              <a:noAutofit/>
                            </wps:bodyPr>
                          </wps:wsp>
                        </wpg:grpSp>
                        <wps:wsp>
                          <wps:cNvPr id="16" name="Right Arrow 27"/>
                          <wps:cNvSpPr>
                            <a:spLocks noChangeArrowheads="1"/>
                          </wps:cNvSpPr>
                          <wps:spPr bwMode="auto">
                            <a:xfrm>
                              <a:off x="36005" y="56828"/>
                              <a:ext cx="47690" cy="4402"/>
                            </a:xfrm>
                            <a:prstGeom prst="rightArrow">
                              <a:avLst>
                                <a:gd name="adj1" fmla="val 50000"/>
                                <a:gd name="adj2" fmla="val 50006"/>
                              </a:avLst>
                            </a:prstGeom>
                            <a:solidFill>
                              <a:srgbClr val="C00000"/>
                            </a:solidFill>
                            <a:ln w="25400">
                              <a:solidFill>
                                <a:srgbClr val="C00000"/>
                              </a:solidFill>
                              <a:miter lim="800000"/>
                              <a:headEnd/>
                              <a:tailEnd/>
                            </a:ln>
                          </wps:spPr>
                          <wps:txbx>
                            <w:txbxContent>
                              <w:p w:rsidR="000648CE" w:rsidRDefault="000648CE" w:rsidP="00A81EEC">
                                <w:pPr>
                                  <w:rPr>
                                    <w:rFonts w:eastAsia="Times New Roman"/>
                                  </w:rPr>
                                </w:pPr>
                              </w:p>
                            </w:txbxContent>
                          </wps:txbx>
                          <wps:bodyPr rot="0" vert="horz" wrap="square" lIns="91440" tIns="45720" rIns="91440" bIns="45720" anchor="ctr" anchorCtr="0" upright="1">
                            <a:noAutofit/>
                          </wps:bodyPr>
                        </wps:wsp>
                        <wps:wsp>
                          <wps:cNvPr id="17" name="Rectangle 28"/>
                          <wps:cNvSpPr>
                            <a:spLocks noChangeArrowheads="1"/>
                          </wps:cNvSpPr>
                          <wps:spPr bwMode="auto">
                            <a:xfrm>
                              <a:off x="38847" y="38641"/>
                              <a:ext cx="12108" cy="17408"/>
                            </a:xfrm>
                            <a:prstGeom prst="rect">
                              <a:avLst/>
                            </a:prstGeom>
                            <a:solidFill>
                              <a:schemeClr val="bg1">
                                <a:lumMod val="100000"/>
                                <a:lumOff val="0"/>
                              </a:schemeClr>
                            </a:solidFill>
                            <a:ln w="25400">
                              <a:solidFill>
                                <a:srgbClr val="C00000"/>
                              </a:solidFill>
                              <a:miter lim="800000"/>
                              <a:headEnd/>
                              <a:tailEnd/>
                            </a:ln>
                          </wps:spPr>
                          <wps:txbx>
                            <w:txbxContent>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28"/>
                                    <w:szCs w:val="28"/>
                                  </w:rPr>
                                  <w:t>One Year Action Plans</w:t>
                                </w:r>
                              </w:p>
                              <w:p w:rsidR="000648CE" w:rsidRPr="00A81EEC" w:rsidRDefault="000648CE" w:rsidP="00A81EEC">
                                <w:pPr>
                                  <w:pStyle w:val="NormalWeb"/>
                                  <w:spacing w:before="0" w:beforeAutospacing="0" w:after="0" w:afterAutospacing="0"/>
                                  <w:jc w:val="center"/>
                                  <w:rPr>
                                    <w:sz w:val="20"/>
                                    <w:szCs w:val="20"/>
                                  </w:rPr>
                                </w:pPr>
                                <w:r w:rsidRPr="00A81EEC">
                                  <w:rPr>
                                    <w:rFonts w:asciiTheme="minorHAnsi" w:hAnsi="Calibri" w:cstheme="minorBidi"/>
                                    <w:b/>
                                    <w:bCs/>
                                    <w:kern w:val="24"/>
                                    <w:sz w:val="20"/>
                                    <w:szCs w:val="20"/>
                                  </w:rPr>
                                  <w:t>Tactical plans established each year</w:t>
                                </w:r>
                              </w:p>
                            </w:txbxContent>
                          </wps:txbx>
                          <wps:bodyPr rot="0" vert="horz" wrap="square" lIns="27432" tIns="45720" rIns="27432" bIns="45720" anchor="t" anchorCtr="0" upright="1">
                            <a:noAutofit/>
                          </wps:bodyPr>
                        </wps:wsp>
                        <wps:wsp>
                          <wps:cNvPr id="18" name="Rectangle 29"/>
                          <wps:cNvSpPr>
                            <a:spLocks noChangeArrowheads="1"/>
                          </wps:cNvSpPr>
                          <wps:spPr bwMode="auto">
                            <a:xfrm>
                              <a:off x="53797" y="38641"/>
                              <a:ext cx="12107" cy="17408"/>
                            </a:xfrm>
                            <a:prstGeom prst="rect">
                              <a:avLst/>
                            </a:prstGeom>
                            <a:solidFill>
                              <a:schemeClr val="bg1">
                                <a:lumMod val="100000"/>
                                <a:lumOff val="0"/>
                              </a:schemeClr>
                            </a:solidFill>
                            <a:ln w="25400">
                              <a:solidFill>
                                <a:srgbClr val="C00000"/>
                              </a:solidFill>
                              <a:miter lim="800000"/>
                              <a:headEnd/>
                              <a:tailEnd/>
                            </a:ln>
                          </wps:spPr>
                          <wps:txbx>
                            <w:txbxContent>
                              <w:p w:rsidR="000648CE" w:rsidRPr="00A81EEC" w:rsidRDefault="000648CE" w:rsidP="00A81EEC">
                                <w:pPr>
                                  <w:pStyle w:val="NormalWeb"/>
                                  <w:spacing w:before="0" w:beforeAutospacing="0" w:after="0" w:afterAutospacing="0"/>
                                  <w:jc w:val="center"/>
                                  <w:rPr>
                                    <w:sz w:val="26"/>
                                    <w:szCs w:val="26"/>
                                  </w:rPr>
                                </w:pPr>
                                <w:r w:rsidRPr="00984B38">
                                  <w:rPr>
                                    <w:rFonts w:asciiTheme="minorHAnsi" w:hAnsi="Calibri" w:cstheme="minorBidi"/>
                                    <w:b/>
                                    <w:bCs/>
                                    <w:color w:val="003736"/>
                                    <w:spacing w:val="-10"/>
                                    <w:kern w:val="24"/>
                                    <w:sz w:val="26"/>
                                    <w:szCs w:val="26"/>
                                  </w:rPr>
                                  <w:t>Implementation</w:t>
                                </w:r>
                                <w:r w:rsidRPr="00984B38">
                                  <w:rPr>
                                    <w:rFonts w:asciiTheme="minorHAnsi" w:hAnsi="Calibri" w:cstheme="minorBidi"/>
                                    <w:color w:val="003736"/>
                                    <w:spacing w:val="-10"/>
                                    <w:kern w:val="24"/>
                                    <w:sz w:val="26"/>
                                    <w:szCs w:val="26"/>
                                  </w:rPr>
                                  <w:t xml:space="preserve"> </w:t>
                                </w:r>
                                <w:r w:rsidRPr="00A81EEC">
                                  <w:rPr>
                                    <w:rFonts w:asciiTheme="minorHAnsi" w:hAnsi="Calibri" w:cstheme="minorBidi"/>
                                    <w:b/>
                                    <w:bCs/>
                                    <w:kern w:val="24"/>
                                    <w:sz w:val="26"/>
                                    <w:szCs w:val="26"/>
                                  </w:rPr>
                                  <w:t>Plans</w:t>
                                </w:r>
                              </w:p>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20"/>
                                    <w:szCs w:val="20"/>
                                  </w:rPr>
                                  <w:t>Plans used to execute action plans and report status throughout the year</w:t>
                                </w:r>
                              </w:p>
                            </w:txbxContent>
                          </wps:txbx>
                          <wps:bodyPr rot="0" vert="horz" wrap="square" lIns="9144" tIns="45720" rIns="9144" bIns="45720" anchor="t" anchorCtr="0" upright="1">
                            <a:noAutofit/>
                          </wps:bodyPr>
                        </wps:wsp>
                      </wpg:grpSp>
                      <wps:wsp>
                        <wps:cNvPr id="19" name="TextBox 24"/>
                        <wps:cNvSpPr txBox="1">
                          <a:spLocks noChangeArrowheads="1"/>
                        </wps:cNvSpPr>
                        <wps:spPr bwMode="auto">
                          <a:xfrm>
                            <a:off x="23898" y="24299"/>
                            <a:ext cx="71905" cy="4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36"/>
                                  <w:szCs w:val="36"/>
                                </w:rPr>
                                <w:t>Strategic Plan Management Flow</w:t>
                              </w:r>
                            </w:p>
                          </w:txbxContent>
                        </wps:txbx>
                        <wps:bodyPr rot="0" vert="horz" wrap="square" lIns="91440" tIns="45720" rIns="91440" bIns="45720" anchor="t" anchorCtr="0" upright="1">
                          <a:spAutoFit/>
                        </wps:bodyPr>
                      </wps:wsp>
                    </wpg:wgp>
                  </a:graphicData>
                </a:graphic>
              </wp:inline>
            </w:drawing>
          </mc:Choice>
          <mc:Fallback>
            <w:pict>
              <v:group id="Group 25" o:spid="_x0000_s1026" style="width:499.8pt;height:251.4pt;mso-position-horizontal-relative:char;mso-position-vertical-relative:line" coordorigin="23898,24299" coordsize="71905,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">
                <v:group id="Group 19" o:spid="_x0000_s1027" style="position:absolute;left:23898;top:28278;width:71905;height:36407" coordorigin="23898,28278" coordsize="71904,36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21" o:spid="_x0000_s1028" style="position:absolute;flip:y;visibility:visible;mso-wrap-style:square" from="36005,44026" to="68746,4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t5i8EAAADaAAAADwAAAGRycy9kb3ducmV2LnhtbESPQWsCMRSE70L/Q3gFbzXbilVWoxSh&#10;oHiqSnt9Js/dbTcvSxJ313/fCILHYWa+YRar3taiJR8qxwpeRxkIYu1MxYWC4+HzZQYiRGSDtWNS&#10;cKUAq+XTYIG5cR1/UbuPhUgQDjkqKGNscimDLsliGLmGOHln5y3GJH0hjccuwW0t37LsXVqsOC2U&#10;2NC6JP23v1gF4y37tdYev3+qSfubnXbdlHZKDZ/7jzmISH18hO/tjVEwgduVd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a3mLwQAAANoAAAAPAAAAAAAAAAAAAAAA&#10;AKECAABkcnMvZG93bnJldi54bWxQSwUGAAAAAAQABAD5AAAAjwMAAAAA&#10;" strokecolor="#c00000" strokeweight="6pt"/>
                  <v:group id="Group 22" o:spid="_x0000_s1029" style="position:absolute;left:23898;top:28278;width:12107;height:36407" coordorigin="23898,28278" coordsize="12107,40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32" o:spid="_x0000_s1030" style="position:absolute;left:23898;top:38641;width:12107;height:29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zp58MA&#10;AADaAAAADwAAAGRycy9kb3ducmV2LnhtbESPQWvCQBSE74L/YXmCN91YaivRVcQgiIcWo4LHZ/aZ&#10;BLNvQ3aN8d93C4Ueh5n5hlmsOlOJlhpXWlYwGUcgiDOrS84VnI7b0QyE88gaK8uk4EUOVst+b4Gx&#10;tk8+UJv6XAQIuxgVFN7XsZQuK8igG9uaOHg32xj0QTa51A0+A9xU8i2KPqTBksNCgTVtCsru6cMo&#10;2B66r/f2XJrLPpndp8l3ek2SVKnhoFvPQXjq/H/4r73TCj7h90q4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zp58MAAADaAAAADwAAAAAAAAAAAAAAAACYAgAAZHJzL2Rv&#10;d25yZXYueG1sUEsFBgAAAAAEAAQA9QAAAIgDAAAAAA==&#10;" fillcolor="white [3212]" strokecolor="#c00000" strokeweight="2pt">
                      <v:fill opacity="32896f"/>
                      <v:textbox>
                        <w:txbxContent>
                          <w:p w:rsidR="000648CE" w:rsidRPr="00A81EEC" w:rsidRDefault="000648CE" w:rsidP="00A81EEC">
                            <w:pPr>
                              <w:pStyle w:val="NormalWeb"/>
                              <w:spacing w:before="0" w:beforeAutospacing="0" w:after="0" w:afterAutospacing="0"/>
                              <w:jc w:val="center"/>
                            </w:pPr>
                            <w:r w:rsidRPr="00A81EEC">
                              <w:rPr>
                                <w:rFonts w:asciiTheme="minorHAnsi" w:hAnsi="Calibri" w:cstheme="minorBidi"/>
                                <w:bCs/>
                                <w:kern w:val="24"/>
                                <w:sz w:val="28"/>
                                <w:szCs w:val="28"/>
                              </w:rPr>
                              <w:t>Five Year Strategic Plan</w:t>
                            </w:r>
                          </w:p>
                          <w:p w:rsidR="000648CE" w:rsidRPr="00A81EEC" w:rsidRDefault="000648CE" w:rsidP="00A81EEC">
                            <w:pPr>
                              <w:rPr>
                                <w:rFonts w:eastAsia="Times New Roman"/>
                              </w:rPr>
                            </w:pPr>
                            <w:r w:rsidRPr="00A81EEC">
                              <w:rPr>
                                <w:rFonts w:hAnsi="Calibri"/>
                                <w:bCs/>
                                <w:kern w:val="24"/>
                              </w:rPr>
                              <w:t>-Mission</w:t>
                            </w:r>
                          </w:p>
                          <w:p w:rsidR="000648CE" w:rsidRPr="00A81EEC" w:rsidRDefault="000648CE" w:rsidP="00A81EEC">
                            <w:pPr>
                              <w:rPr>
                                <w:rFonts w:eastAsia="Times New Roman"/>
                              </w:rPr>
                            </w:pPr>
                            <w:r w:rsidRPr="00A81EEC">
                              <w:rPr>
                                <w:rFonts w:hAnsi="Calibri"/>
                                <w:bCs/>
                                <w:kern w:val="24"/>
                              </w:rPr>
                              <w:t>-Vision</w:t>
                            </w:r>
                          </w:p>
                          <w:p w:rsidR="000648CE" w:rsidRPr="00A81EEC" w:rsidRDefault="000648CE" w:rsidP="00A81EEC">
                            <w:pPr>
                              <w:rPr>
                                <w:rFonts w:eastAsia="Times New Roman"/>
                              </w:rPr>
                            </w:pPr>
                            <w:r w:rsidRPr="00A81EEC">
                              <w:rPr>
                                <w:rFonts w:hAnsi="Calibri"/>
                                <w:bCs/>
                                <w:kern w:val="24"/>
                              </w:rPr>
                              <w:t>-Goals</w:t>
                            </w:r>
                          </w:p>
                          <w:p w:rsidR="000648CE" w:rsidRPr="00A81EEC" w:rsidRDefault="000648CE" w:rsidP="00A81EEC">
                            <w:pPr>
                              <w:rPr>
                                <w:rFonts w:eastAsia="Times New Roman"/>
                              </w:rPr>
                            </w:pPr>
                            <w:r w:rsidRPr="00A81EEC">
                              <w:rPr>
                                <w:rFonts w:hAnsi="Calibri"/>
                                <w:bCs/>
                                <w:kern w:val="24"/>
                              </w:rPr>
                              <w:t>-Objectives</w:t>
                            </w:r>
                          </w:p>
                        </w:txbxContent>
                      </v:textbox>
                    </v:rect>
                    <v:rect id="Rectangle 33" o:spid="_x0000_s1031" style="position:absolute;left:23898;top:28278;width:12107;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YYPL8A&#10;AADaAAAADwAAAGRycy9kb3ducmV2LnhtbERPTYvCMBC9C/6HMAveNN2VVanGUlwEBQ/a6n1sZtuy&#10;zaQ0Ueu/3xwEj4/3vUp604g7da62rOBzEoEgLqyuuVRwzrfjBQjnkTU2lknBkxwk6+FghbG2Dz7R&#10;PfOlCCHsYlRQed/GUrqiIoNuYlviwP3azqAPsCul7vARwk0jv6JoJg3WHBoqbGlTUfGX3YwCPLfZ&#10;XH8fd9f6dtjvcfqTzi65UqOPPl2C8NT7t/jl3mkFYWu4E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dhg8vwAAANoAAAAPAAAAAAAAAAAAAAAAAJgCAABkcnMvZG93bnJl&#10;di54bWxQSwUGAAAAAAQABAD1AAAAhAMAAAAA&#10;" fillcolor="black [3200]" strokecolor="#c00000" strokeweight="3pt">
                      <v:shadow on="t" color="#7f7f7f [1601]" opacity=".5" offset="1pt"/>
                      <v:textbox>
                        <w:txbxContent>
                          <w:p w:rsidR="000648CE" w:rsidRPr="00A81EEC" w:rsidRDefault="000648CE" w:rsidP="00A81EEC">
                            <w:pPr>
                              <w:pStyle w:val="NormalWeb"/>
                              <w:spacing w:before="0" w:beforeAutospacing="0" w:after="0" w:afterAutospacing="0"/>
                              <w:jc w:val="center"/>
                              <w:rPr>
                                <w:sz w:val="22"/>
                              </w:rPr>
                            </w:pPr>
                            <w:r w:rsidRPr="00A81EEC">
                              <w:rPr>
                                <w:rFonts w:asciiTheme="minorHAnsi" w:hAnsi="Calibri" w:cstheme="minorBidi"/>
                                <w:b/>
                                <w:bCs/>
                                <w:color w:val="FFFFFF" w:themeColor="background1"/>
                                <w:kern w:val="24"/>
                                <w:szCs w:val="28"/>
                              </w:rPr>
                              <w:t>Long-Term</w:t>
                            </w:r>
                            <w:r w:rsidRPr="00A81EEC">
                              <w:rPr>
                                <w:rFonts w:asciiTheme="minorHAnsi" w:hAnsi="Calibri" w:cstheme="minorBidi"/>
                                <w:b/>
                                <w:bCs/>
                                <w:color w:val="003736"/>
                                <w:kern w:val="24"/>
                                <w:szCs w:val="28"/>
                              </w:rPr>
                              <w:t xml:space="preserve"> </w:t>
                            </w:r>
                            <w:r w:rsidRPr="00A81EEC">
                              <w:rPr>
                                <w:rFonts w:asciiTheme="minorHAnsi" w:hAnsi="Calibri" w:cstheme="minorBidi"/>
                                <w:b/>
                                <w:bCs/>
                                <w:color w:val="FFFFFF" w:themeColor="background1"/>
                                <w:kern w:val="24"/>
                                <w:szCs w:val="28"/>
                              </w:rPr>
                              <w:t>Direction Established</w:t>
                            </w:r>
                          </w:p>
                        </w:txbxContent>
                      </v:textbox>
                    </v:rect>
                  </v:group>
                  <v:rect id="Rectangle 23" o:spid="_x0000_s1032" style="position:absolute;left:68746;top:38641;width:12107;height:17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o8IA&#10;AADaAAAADwAAAGRycy9kb3ducmV2LnhtbESPQWsCMRSE7wX/Q3iCl6JZLRRdjSIFQZAeqsJeH5vn&#10;ZtfNS7qJuv77plDocZiZb5jVpretuFMXascKppMMBHHpdM2VgvNpN56DCBFZY+uYFDwpwGY9eFlh&#10;rt2Dv+h+jJVIEA45KjAx+lzKUBqyGCbOEyfv4jqLMcmukrrDR4LbVs6y7F1arDktGPT0Yai8Hm9W&#10;QePp8604nM33zNPrrelPhS8apUbDfrsEEamP/+G/9l4rWMDvlX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YWjwgAAANoAAAAPAAAAAAAAAAAAAAAAAJgCAABkcnMvZG93&#10;bnJldi54bWxQSwUGAAAAAAQABAD1AAAAhwMAAAAA&#10;" fillcolor="white [3212]" strokecolor="#c00000" strokeweight="2pt">
                    <v:textbox inset="3.6pt,,3.6pt">
                      <w:txbxContent>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28"/>
                              <w:szCs w:val="28"/>
                            </w:rPr>
                            <w:t>Dashboard</w:t>
                          </w:r>
                        </w:p>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20"/>
                              <w:szCs w:val="20"/>
                            </w:rPr>
                            <w:t>Provides the monthly review of organizational progress against action plans</w:t>
                          </w:r>
                        </w:p>
                      </w:txbxContent>
                    </v:textbox>
                  </v:rect>
                  <v:rect id="Rectangle 24" o:spid="_x0000_s1033" style="position:absolute;left:38847;top:28278;width:42006;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fqsYA&#10;AADbAAAADwAAAGRycy9kb3ducmV2LnhtbESPT2vCQBDF7wW/wzJCb3VTkVKiq9iqUHoQavx3HLNj&#10;EpqdDdltTL+9cyj0NsN7895vZove1aqjNlSeDTyPElDEubcVFwb22ebpFVSIyBZrz2TglwIs5oOH&#10;GabW3/iLul0slIRwSNFAGWOTah3ykhyGkW+IRbv61mGUtS20bfEm4a7W4yR50Q4rloYSG3ovKf/e&#10;/TgDqzp7O8XxeeKOh267vlxXn8kmM+Zx2C+noCL18d/8d/1hBV/o5RcZQ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ufqsYAAADbAAAADwAAAAAAAAAAAAAAAACYAgAAZHJz&#10;L2Rvd25yZXYueG1sUEsFBgAAAAAEAAQA9QAAAIsDAAAAAA==&#10;" fillcolor="black [3213]" strokecolor="#c00000" strokeweight="2pt">
                    <v:textbox>
                      <w:txbxContent>
                        <w:p w:rsidR="000648CE" w:rsidRDefault="000648CE" w:rsidP="00A81EEC">
                          <w:pPr>
                            <w:pStyle w:val="NormalWeb"/>
                            <w:spacing w:before="0" w:beforeAutospacing="0" w:after="0" w:afterAutospacing="0"/>
                            <w:jc w:val="center"/>
                            <w:rPr>
                              <w:rFonts w:asciiTheme="minorHAnsi" w:hAnsi="Calibri" w:cstheme="minorBidi"/>
                              <w:b/>
                              <w:bCs/>
                              <w:color w:val="FFFFFF" w:themeColor="background1"/>
                              <w:kern w:val="24"/>
                              <w:sz w:val="28"/>
                              <w:szCs w:val="28"/>
                            </w:rPr>
                          </w:pPr>
                          <w:r w:rsidRPr="007262F4">
                            <w:rPr>
                              <w:rFonts w:asciiTheme="minorHAnsi" w:hAnsi="Calibri" w:cstheme="minorBidi"/>
                              <w:b/>
                              <w:bCs/>
                              <w:color w:val="FFFFFF" w:themeColor="background1"/>
                              <w:kern w:val="24"/>
                              <w:sz w:val="28"/>
                              <w:szCs w:val="28"/>
                            </w:rPr>
                            <w:t xml:space="preserve">Tactical View of Progress Against </w:t>
                          </w:r>
                        </w:p>
                        <w:p w:rsidR="000648CE" w:rsidRPr="007262F4" w:rsidRDefault="000648CE" w:rsidP="00A81EEC">
                          <w:pPr>
                            <w:pStyle w:val="NormalWeb"/>
                            <w:spacing w:before="0" w:beforeAutospacing="0" w:after="0" w:afterAutospacing="0"/>
                            <w:jc w:val="center"/>
                            <w:rPr>
                              <w:color w:val="FFFFFF" w:themeColor="background1"/>
                            </w:rPr>
                          </w:pPr>
                          <w:r w:rsidRPr="007262F4">
                            <w:rPr>
                              <w:rFonts w:asciiTheme="minorHAnsi" w:hAnsi="Calibri" w:cstheme="minorBidi"/>
                              <w:b/>
                              <w:bCs/>
                              <w:color w:val="FFFFFF" w:themeColor="background1"/>
                              <w:kern w:val="24"/>
                              <w:sz w:val="28"/>
                              <w:szCs w:val="28"/>
                            </w:rPr>
                            <w:t>Action Plans Established</w:t>
                          </w:r>
                        </w:p>
                      </w:txbxContent>
                    </v:textbox>
                  </v:rect>
                  <v:group id="Group 22" o:spid="_x0000_s1034" style="position:absolute;left:83695;top:28278;width:12108;height:36407" coordorigin="83695,28278" coordsize="12107,40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30" o:spid="_x0000_s1035" style="position:absolute;left:83695;top:38641;width:12108;height:29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xOsMA&#10;AADbAAAADwAAAGRycy9kb3ducmV2LnhtbESP3WrCQBCF74W+wzKF3ulGW4LEbEQUaa8EEx9gyE6T&#10;1OxsyG5++vZdoeDdDOfM+c6k+9m0YqTeNZYVrFcRCOLS6oYrBbfivNyCcB5ZY2uZFPySg332skgx&#10;0XbiK425r0QIYZeggtr7LpHSlTUZdCvbEQft2/YGfVj7SuoepxBuWrmJolgabDgQauzoWFN5zwcT&#10;IMdxjXKITd64z9O0tT+XzXuh1NvrfNiB8DT7p/n/+kuH+h/w+CUM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PxOsMAAADbAAAADwAAAAAAAAAAAAAAAACYAgAAZHJzL2Rv&#10;d25yZXYueG1sUEsFBgAAAAAEAAQA9QAAAIgDAAAAAA==&#10;" filled="f" strokecolor="#c00000" strokeweight="2pt">
                      <v:textbox inset="3.6pt,,3.6pt">
                        <w:txbxContent>
                          <w:p w:rsidR="000648CE" w:rsidRPr="00A81EEC" w:rsidRDefault="000648CE" w:rsidP="00A81EEC">
                            <w:pPr>
                              <w:pStyle w:val="NormalWeb"/>
                              <w:spacing w:before="0" w:beforeAutospacing="0" w:after="0" w:afterAutospacing="0"/>
                              <w:jc w:val="center"/>
                              <w:rPr>
                                <w:sz w:val="26"/>
                                <w:szCs w:val="26"/>
                              </w:rPr>
                            </w:pPr>
                            <w:r w:rsidRPr="00A81EEC">
                              <w:rPr>
                                <w:rFonts w:asciiTheme="minorHAnsi" w:hAnsi="Calibri" w:cstheme="minorBidi"/>
                                <w:b/>
                                <w:bCs/>
                                <w:kern w:val="24"/>
                                <w:sz w:val="26"/>
                                <w:szCs w:val="26"/>
                              </w:rPr>
                              <w:t>Review and Realignment of Strategic Plan Annually</w:t>
                            </w:r>
                          </w:p>
                          <w:p w:rsidR="000648CE" w:rsidRPr="00A81EEC" w:rsidRDefault="000648CE" w:rsidP="00A81EEC">
                            <w:pPr>
                              <w:rPr>
                                <w:rFonts w:eastAsia="Times New Roman"/>
                              </w:rPr>
                            </w:pPr>
                            <w:r w:rsidRPr="00A81EEC">
                              <w:rPr>
                                <w:rFonts w:hAnsi="Calibri"/>
                                <w:b/>
                                <w:bCs/>
                                <w:kern w:val="24"/>
                              </w:rPr>
                              <w:t>-Leadership Team</w:t>
                            </w:r>
                          </w:p>
                          <w:p w:rsidR="000648CE" w:rsidRPr="00A81EEC" w:rsidRDefault="000648CE" w:rsidP="00A81EEC">
                            <w:pPr>
                              <w:rPr>
                                <w:rFonts w:eastAsia="Times New Roman"/>
                              </w:rPr>
                            </w:pPr>
                            <w:r w:rsidRPr="00A81EEC">
                              <w:rPr>
                                <w:rFonts w:hAnsi="Calibri"/>
                                <w:b/>
                                <w:bCs/>
                                <w:kern w:val="24"/>
                              </w:rPr>
                              <w:t>-Board of Education</w:t>
                            </w:r>
                          </w:p>
                          <w:p w:rsidR="000648CE" w:rsidRPr="00A81EEC" w:rsidRDefault="000648CE" w:rsidP="00A81EEC">
                            <w:pPr>
                              <w:rPr>
                                <w:rFonts w:eastAsia="Times New Roman"/>
                              </w:rPr>
                            </w:pPr>
                            <w:r w:rsidRPr="00A81EEC">
                              <w:rPr>
                                <w:rFonts w:hAnsi="Calibri"/>
                                <w:b/>
                                <w:bCs/>
                                <w:kern w:val="24"/>
                              </w:rPr>
                              <w:t>-Goal Teams</w:t>
                            </w:r>
                          </w:p>
                          <w:p w:rsidR="000648CE" w:rsidRPr="00A81EEC" w:rsidRDefault="000648CE" w:rsidP="00A81EEC">
                            <w:pPr>
                              <w:rPr>
                                <w:rFonts w:eastAsia="Times New Roman"/>
                              </w:rPr>
                            </w:pPr>
                            <w:r w:rsidRPr="00A81EEC">
                              <w:rPr>
                                <w:rFonts w:hAnsi="Calibri"/>
                                <w:b/>
                                <w:bCs/>
                                <w:kern w:val="24"/>
                              </w:rPr>
                              <w:t>-Employees and Departments</w:t>
                            </w:r>
                          </w:p>
                        </w:txbxContent>
                      </v:textbox>
                    </v:rect>
                    <v:rect id="Rectangle 31" o:spid="_x0000_s1036" style="position:absolute;left:83695;top:28278;width:12108;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bX8IA&#10;AADbAAAADwAAAGRycy9kb3ducmV2LnhtbERPTWvCQBC9C/0PyxR6001FRdJspC0KPRUSPXgcsuMm&#10;NTsbsmuS9td3CwVv83ifk+0m24qBet84VvC8SEAQV043bBScjof5FoQPyBpbx6Tgmzzs8odZhql2&#10;Ixc0lMGIGMI+RQV1CF0qpa9qsugXriOO3MX1FkOEvZG6xzGG21Yuk2QjLTYcG2rs6L2m6lrerIJq&#10;1XyZ9efKvG3Neb+8FMcDX3+UenqcXl9ABJrCXfzv/tBx/hr+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RtfwgAAANsAAAAPAAAAAAAAAAAAAAAAAJgCAABkcnMvZG93&#10;bnJldi54bWxQSwUGAAAAAAQABAD1AAAAhwMAAAAA&#10;" fillcolor="black [3200]" strokecolor="#c00000" strokeweight="3pt">
                      <v:shadow on="t" color="#7f7f7f [1601]" opacity=".5" offset="1pt"/>
                      <v:textbox inset="3.6pt,,3.6pt">
                        <w:txbxContent>
                          <w:p w:rsidR="000648CE" w:rsidRPr="00A81EEC" w:rsidRDefault="000648CE" w:rsidP="00A81EEC">
                            <w:pPr>
                              <w:pStyle w:val="NormalWeb"/>
                              <w:spacing w:before="0" w:beforeAutospacing="0" w:after="0" w:afterAutospacing="0"/>
                              <w:jc w:val="center"/>
                              <w:rPr>
                                <w:color w:val="FFFFFF" w:themeColor="background1"/>
                                <w:sz w:val="22"/>
                              </w:rPr>
                            </w:pPr>
                            <w:r w:rsidRPr="00A81EEC">
                              <w:rPr>
                                <w:rFonts w:asciiTheme="minorHAnsi" w:hAnsi="Calibri" w:cstheme="minorBidi"/>
                                <w:b/>
                                <w:bCs/>
                                <w:color w:val="FFFFFF" w:themeColor="background1"/>
                                <w:kern w:val="24"/>
                                <w:szCs w:val="28"/>
                              </w:rPr>
                              <w:t>Annual Review Process</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37" type="#_x0000_t13" style="position:absolute;left:36005;top:56828;width:47690;height:4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DlsQA&#10;AADbAAAADwAAAGRycy9kb3ducmV2LnhtbERPS2vCQBC+F/wPywi9FLNpDyKpGxGtUIoHX9TrNDtN&#10;gtnZdHdrYn99VxC8zcf3nOmsN404k/O1ZQXPSQqCuLC65lLBYb8aTUD4gKyxsUwKLuRhlg8epphp&#10;2/GWzrtQihjCPkMFVQhtJqUvKjLoE9sSR+7bOoMhQldK7bCL4aaRL2k6lgZrjg0VtrSoqDjtfo2C&#10;5aezTx9b3//8vU1Wx67erNdfG6Ueh/38FUSgPtzFN/e7jvPHcP0lHi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nw5bEAAAA2wAAAA8AAAAAAAAAAAAAAAAAmAIAAGRycy9k&#10;b3ducmV2LnhtbFBLBQYAAAAABAAEAPUAAACJAwAAAAA=&#10;" adj="20603" fillcolor="#c00000" strokecolor="#c00000" strokeweight="2pt">
                    <v:textbox>
                      <w:txbxContent>
                        <w:p w:rsidR="000648CE" w:rsidRDefault="000648CE" w:rsidP="00A81EEC">
                          <w:pPr>
                            <w:rPr>
                              <w:rFonts w:eastAsia="Times New Roman"/>
                            </w:rPr>
                          </w:pPr>
                        </w:p>
                      </w:txbxContent>
                    </v:textbox>
                  </v:shape>
                  <v:rect id="Rectangle 28" o:spid="_x0000_s1038" style="position:absolute;left:38847;top:38641;width:12108;height:17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ccAA&#10;AADbAAAADwAAAGRycy9kb3ducmV2LnhtbERP24rCMBB9F/yHMMK+aVphq1SjiCCosAtWP2BoxrbY&#10;TGoTbfXrNwsL+zaHc53luje1eFLrKssK4kkEgji3uuJCweW8G89BOI+ssbZMCl7kYL0aDpaYatvx&#10;iZ6ZL0QIYZeigtL7JpXS5SUZdBPbEAfualuDPsC2kLrFLoSbWk6jKJEGKw4NJTa0LSm/ZQ+jIPlO&#10;us+3jPQm18cvc7wfKI4bpT5G/WYBwlPv/8V/7r0O82fw+0s4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mccAAAADbAAAADwAAAAAAAAAAAAAAAACYAgAAZHJzL2Rvd25y&#10;ZXYueG1sUEsFBgAAAAAEAAQA9QAAAIUDAAAAAA==&#10;" fillcolor="white [3212]" strokecolor="#c00000" strokeweight="2pt">
                    <v:textbox inset="2.16pt,,2.16pt">
                      <w:txbxContent>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28"/>
                              <w:szCs w:val="28"/>
                            </w:rPr>
                            <w:t>One Year Action Plans</w:t>
                          </w:r>
                        </w:p>
                        <w:p w:rsidR="000648CE" w:rsidRPr="00A81EEC" w:rsidRDefault="000648CE" w:rsidP="00A81EEC">
                          <w:pPr>
                            <w:pStyle w:val="NormalWeb"/>
                            <w:spacing w:before="0" w:beforeAutospacing="0" w:after="0" w:afterAutospacing="0"/>
                            <w:jc w:val="center"/>
                            <w:rPr>
                              <w:sz w:val="20"/>
                              <w:szCs w:val="20"/>
                            </w:rPr>
                          </w:pPr>
                          <w:r w:rsidRPr="00A81EEC">
                            <w:rPr>
                              <w:rFonts w:asciiTheme="minorHAnsi" w:hAnsi="Calibri" w:cstheme="minorBidi"/>
                              <w:b/>
                              <w:bCs/>
                              <w:kern w:val="24"/>
                              <w:sz w:val="20"/>
                              <w:szCs w:val="20"/>
                            </w:rPr>
                            <w:t>Tactical plans established each year</w:t>
                          </w:r>
                        </w:p>
                      </w:txbxContent>
                    </v:textbox>
                  </v:rect>
                  <v:rect id="Rectangle 29" o:spid="_x0000_s1039" style="position:absolute;left:53797;top:38641;width:12107;height:17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SF8YA&#10;AADbAAAADwAAAGRycy9kb3ducmV2LnhtbESPT2vCQBDF7wW/wzJCL6Vu2oO10VW0UCxIEf/hdchO&#10;k9TsbNjdmvTbO4dCbzO8N+/9ZrboXaOuFGLt2cDTKANFXHhbc2ngeHh/nICKCdli45kM/FKExXxw&#10;N8Pc+o53dN2nUkkIxxwNVCm1udaxqMhhHPmWWLQvHxwmWUOpbcBOwl2jn7NsrB3WLA0VtvRWUXHZ&#10;/zgDq9Nr+J6MuyVtONs+fMbzYf2yNuZ+2C+noBL16d/8d/1h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bSF8YAAADbAAAADwAAAAAAAAAAAAAAAACYAgAAZHJz&#10;L2Rvd25yZXYueG1sUEsFBgAAAAAEAAQA9QAAAIsDAAAAAA==&#10;" fillcolor="white [3212]" strokecolor="#c00000" strokeweight="2pt">
                    <v:textbox inset=".72pt,,.72pt">
                      <w:txbxContent>
                        <w:p w:rsidR="000648CE" w:rsidRPr="00A81EEC" w:rsidRDefault="000648CE" w:rsidP="00A81EEC">
                          <w:pPr>
                            <w:pStyle w:val="NormalWeb"/>
                            <w:spacing w:before="0" w:beforeAutospacing="0" w:after="0" w:afterAutospacing="0"/>
                            <w:jc w:val="center"/>
                            <w:rPr>
                              <w:sz w:val="26"/>
                              <w:szCs w:val="26"/>
                            </w:rPr>
                          </w:pPr>
                          <w:r w:rsidRPr="00984B38">
                            <w:rPr>
                              <w:rFonts w:asciiTheme="minorHAnsi" w:hAnsi="Calibri" w:cstheme="minorBidi"/>
                              <w:b/>
                              <w:bCs/>
                              <w:color w:val="003736"/>
                              <w:spacing w:val="-10"/>
                              <w:kern w:val="24"/>
                              <w:sz w:val="26"/>
                              <w:szCs w:val="26"/>
                            </w:rPr>
                            <w:t>Implementation</w:t>
                          </w:r>
                          <w:r w:rsidRPr="00984B38">
                            <w:rPr>
                              <w:rFonts w:asciiTheme="minorHAnsi" w:hAnsi="Calibri" w:cstheme="minorBidi"/>
                              <w:color w:val="003736"/>
                              <w:spacing w:val="-10"/>
                              <w:kern w:val="24"/>
                              <w:sz w:val="26"/>
                              <w:szCs w:val="26"/>
                            </w:rPr>
                            <w:t xml:space="preserve"> </w:t>
                          </w:r>
                          <w:r w:rsidRPr="00A81EEC">
                            <w:rPr>
                              <w:rFonts w:asciiTheme="minorHAnsi" w:hAnsi="Calibri" w:cstheme="minorBidi"/>
                              <w:b/>
                              <w:bCs/>
                              <w:kern w:val="24"/>
                              <w:sz w:val="26"/>
                              <w:szCs w:val="26"/>
                            </w:rPr>
                            <w:t>Plans</w:t>
                          </w:r>
                        </w:p>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20"/>
                              <w:szCs w:val="20"/>
                            </w:rPr>
                            <w:t>Plans used to execute action plans and report status throughout the year</w:t>
                          </w:r>
                        </w:p>
                      </w:txbxContent>
                    </v:textbox>
                  </v:rect>
                </v:group>
                <v:shapetype id="_x0000_t202" coordsize="21600,21600" o:spt="202" path="m,l,21600r21600,l21600,xe">
                  <v:stroke joinstyle="miter"/>
                  <v:path gradientshapeok="t" o:connecttype="rect"/>
                </v:shapetype>
                <v:shape id="TextBox 24" o:spid="_x0000_s1040" type="#_x0000_t202" style="position:absolute;left:23898;top:24299;width:71905;height:4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73MEA&#10;AADbAAAADwAAAGRycy9kb3ducmV2LnhtbERPS2sCMRC+F/wPYYTeatYW6roapRQqZakHH3gek3Gz&#10;uJksm1S3/74RBG/z8T1nvuxdIy7UhdqzgvEoA0Gsvam5UrDffb3kIEJENth4JgV/FGC5GDzNsTD+&#10;yhu6bGMlUgiHAhXYGNtCyqAtOQwj3xIn7uQ7hzHBrpKmw2sKd418zbJ36bDm1GCxpU9L+rz9dQpK&#10;nevyTR7Ok+Maf055ufKWV0o9D/uPGYhIfXyI7+5vk+ZP4fZLOk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bu9zBAAAA2wAAAA8AAAAAAAAAAAAAAAAAmAIAAGRycy9kb3du&#10;cmV2LnhtbFBLBQYAAAAABAAEAPUAAACGAwAAAAA=&#10;" filled="f" stroked="f" strokecolor="#c00000">
                  <v:textbox style="mso-fit-shape-to-text:t">
                    <w:txbxContent>
                      <w:p w:rsidR="000648CE" w:rsidRPr="00A81EEC" w:rsidRDefault="000648CE" w:rsidP="00A81EEC">
                        <w:pPr>
                          <w:pStyle w:val="NormalWeb"/>
                          <w:spacing w:before="0" w:beforeAutospacing="0" w:after="0" w:afterAutospacing="0"/>
                          <w:jc w:val="center"/>
                        </w:pPr>
                        <w:r w:rsidRPr="00A81EEC">
                          <w:rPr>
                            <w:rFonts w:asciiTheme="minorHAnsi" w:hAnsi="Calibri" w:cstheme="minorBidi"/>
                            <w:b/>
                            <w:bCs/>
                            <w:kern w:val="24"/>
                            <w:sz w:val="36"/>
                            <w:szCs w:val="36"/>
                          </w:rPr>
                          <w:t>Strategic Plan Management Flow</w:t>
                        </w:r>
                      </w:p>
                    </w:txbxContent>
                  </v:textbox>
                </v:shape>
                <w10:anchorlock/>
              </v:group>
            </w:pict>
          </mc:Fallback>
        </mc:AlternateContent>
      </w:r>
    </w:p>
    <w:p w:rsidR="006B3F34" w:rsidRDefault="006B3F34"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B5333" w:rsidRPr="008C481F" w:rsidRDefault="005B5333" w:rsidP="005B5333">
      <w:pPr>
        <w:jc w:val="center"/>
        <w:rPr>
          <w:rFonts w:ascii="Times New Roman" w:hAnsi="Times New Roman" w:cs="Times New Roman"/>
        </w:rPr>
      </w:pPr>
      <w:r w:rsidRPr="008C481F">
        <w:rPr>
          <w:rFonts w:ascii="Times New Roman" w:hAnsi="Times New Roman" w:cs="Times New Roman"/>
          <w:noProof/>
        </w:rPr>
        <w:lastRenderedPageBreak/>
        <w:drawing>
          <wp:inline distT="0" distB="0" distL="0" distR="0" wp14:anchorId="327BF33F" wp14:editId="582F73C1">
            <wp:extent cx="6797254" cy="18364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798183" cy="1836671"/>
                    </a:xfrm>
                    <a:prstGeom prst="rect">
                      <a:avLst/>
                    </a:prstGeom>
                    <a:noFill/>
                    <a:ln w="9525">
                      <a:noFill/>
                      <a:miter lim="800000"/>
                      <a:headEnd/>
                      <a:tailEnd/>
                    </a:ln>
                  </pic:spPr>
                </pic:pic>
              </a:graphicData>
            </a:graphic>
          </wp:inline>
        </w:drawing>
      </w:r>
    </w:p>
    <w:p w:rsidR="005B5333" w:rsidRPr="008C481F" w:rsidRDefault="005B5333" w:rsidP="005B5333">
      <w:pPr>
        <w:rPr>
          <w:rFonts w:ascii="Times New Roman" w:hAnsi="Times New Roman" w:cs="Times New Roman"/>
        </w:rPr>
      </w:pPr>
    </w:p>
    <w:p w:rsidR="005B5333" w:rsidRDefault="005B5333" w:rsidP="005B5333">
      <w:pPr>
        <w:jc w:val="center"/>
        <w:rPr>
          <w:rFonts w:ascii="Times New Roman" w:hAnsi="Times New Roman" w:cs="Times New Roman"/>
          <w:b/>
          <w:sz w:val="40"/>
        </w:rPr>
      </w:pPr>
    </w:p>
    <w:p w:rsidR="005B5333" w:rsidRDefault="005B5333" w:rsidP="005B5333">
      <w:pPr>
        <w:jc w:val="center"/>
        <w:rPr>
          <w:rFonts w:ascii="Times New Roman" w:hAnsi="Times New Roman" w:cs="Times New Roman"/>
          <w:b/>
          <w:sz w:val="40"/>
        </w:rPr>
      </w:pPr>
      <w:r w:rsidRPr="008C481F">
        <w:rPr>
          <w:rFonts w:ascii="Times New Roman" w:hAnsi="Times New Roman" w:cs="Times New Roman"/>
          <w:b/>
          <w:sz w:val="40"/>
        </w:rPr>
        <w:t xml:space="preserve">Dunklin R-V School District </w:t>
      </w:r>
    </w:p>
    <w:p w:rsidR="005B5333" w:rsidRPr="008C481F" w:rsidRDefault="005B5333" w:rsidP="005B5333">
      <w:pPr>
        <w:jc w:val="center"/>
        <w:rPr>
          <w:rFonts w:ascii="Times New Roman" w:hAnsi="Times New Roman" w:cs="Times New Roman"/>
          <w:b/>
          <w:sz w:val="40"/>
        </w:rPr>
      </w:pPr>
      <w:r w:rsidRPr="008C481F">
        <w:rPr>
          <w:rFonts w:ascii="Times New Roman" w:hAnsi="Times New Roman" w:cs="Times New Roman"/>
          <w:b/>
          <w:sz w:val="40"/>
        </w:rPr>
        <w:t>Strategic Plan</w:t>
      </w:r>
    </w:p>
    <w:p w:rsidR="005B5333" w:rsidRPr="008C481F" w:rsidRDefault="005B5333" w:rsidP="005B5333">
      <w:pPr>
        <w:jc w:val="center"/>
        <w:rPr>
          <w:rFonts w:ascii="Times New Roman" w:hAnsi="Times New Roman" w:cs="Times New Roman"/>
          <w:b/>
          <w:sz w:val="40"/>
        </w:rPr>
      </w:pPr>
      <w:r>
        <w:rPr>
          <w:rFonts w:ascii="Times New Roman" w:hAnsi="Times New Roman" w:cs="Times New Roman"/>
          <w:b/>
          <w:sz w:val="40"/>
        </w:rPr>
        <w:t>2015-2020</w:t>
      </w:r>
    </w:p>
    <w:p w:rsidR="005B5333" w:rsidRPr="008C481F" w:rsidRDefault="005B5333" w:rsidP="005B5333">
      <w:pPr>
        <w:jc w:val="center"/>
        <w:rPr>
          <w:rFonts w:ascii="Times New Roman" w:hAnsi="Times New Roman" w:cs="Times New Roman"/>
        </w:rPr>
      </w:pPr>
    </w:p>
    <w:tbl>
      <w:tblPr>
        <w:tblStyle w:val="TableGrid"/>
        <w:tblW w:w="0" w:type="auto"/>
        <w:jc w:val="center"/>
        <w:shd w:val="clear" w:color="auto" w:fill="000000" w:themeFill="text1"/>
        <w:tblLook w:val="04A0" w:firstRow="1" w:lastRow="0" w:firstColumn="1" w:lastColumn="0" w:noHBand="0" w:noVBand="1"/>
      </w:tblPr>
      <w:tblGrid>
        <w:gridCol w:w="9576"/>
      </w:tblGrid>
      <w:tr w:rsidR="005B5333" w:rsidRPr="006B3F34" w:rsidTr="00C04061">
        <w:trPr>
          <w:jc w:val="center"/>
        </w:trPr>
        <w:tc>
          <w:tcPr>
            <w:tcW w:w="9576" w:type="dxa"/>
            <w:shd w:val="clear" w:color="auto" w:fill="000000" w:themeFill="text1"/>
          </w:tcPr>
          <w:p w:rsidR="005B5333" w:rsidRPr="006B3F34" w:rsidRDefault="005B5333" w:rsidP="00C04061">
            <w:pPr>
              <w:jc w:val="center"/>
              <w:rPr>
                <w:rFonts w:ascii="Times New Roman" w:hAnsi="Times New Roman" w:cs="Times New Roman"/>
                <w:b/>
                <w:color w:val="C00000"/>
                <w:sz w:val="36"/>
              </w:rPr>
            </w:pPr>
            <w:r w:rsidRPr="006B3F34">
              <w:rPr>
                <w:rFonts w:ascii="Times New Roman" w:hAnsi="Times New Roman" w:cs="Times New Roman"/>
                <w:b/>
                <w:color w:val="C00000"/>
                <w:sz w:val="36"/>
              </w:rPr>
              <w:t>Vision</w:t>
            </w:r>
          </w:p>
        </w:tc>
      </w:tr>
    </w:tbl>
    <w:p w:rsidR="005B5333" w:rsidRPr="008C481F" w:rsidRDefault="005B5333" w:rsidP="005B5333">
      <w:pPr>
        <w:rPr>
          <w:rFonts w:ascii="Times New Roman" w:hAnsi="Times New Roman" w:cs="Times New Roman"/>
        </w:rPr>
      </w:pPr>
    </w:p>
    <w:p w:rsidR="005B5333" w:rsidRDefault="005B5333" w:rsidP="005B5333">
      <w:pPr>
        <w:jc w:val="center"/>
        <w:rPr>
          <w:rFonts w:ascii="Times New Roman" w:hAnsi="Times New Roman" w:cs="Times New Roman"/>
          <w:b/>
          <w:sz w:val="28"/>
        </w:rPr>
      </w:pPr>
      <w:r w:rsidRPr="006B3F34">
        <w:rPr>
          <w:rFonts w:ascii="Times New Roman" w:hAnsi="Times New Roman" w:cs="Times New Roman"/>
          <w:b/>
          <w:sz w:val="28"/>
        </w:rPr>
        <w:t xml:space="preserve">Dunklin R-V will be a nationally recognized school district </w:t>
      </w:r>
    </w:p>
    <w:p w:rsidR="005B5333" w:rsidRDefault="005B5333" w:rsidP="005B5333">
      <w:pPr>
        <w:jc w:val="center"/>
        <w:rPr>
          <w:rFonts w:ascii="Times New Roman" w:hAnsi="Times New Roman" w:cs="Times New Roman"/>
          <w:b/>
          <w:sz w:val="28"/>
        </w:rPr>
      </w:pPr>
      <w:proofErr w:type="gramStart"/>
      <w:r w:rsidRPr="006B3F34">
        <w:rPr>
          <w:rFonts w:ascii="Times New Roman" w:hAnsi="Times New Roman" w:cs="Times New Roman"/>
          <w:b/>
          <w:sz w:val="28"/>
        </w:rPr>
        <w:t>that</w:t>
      </w:r>
      <w:proofErr w:type="gramEnd"/>
      <w:r w:rsidRPr="006B3F34">
        <w:rPr>
          <w:rFonts w:ascii="Times New Roman" w:hAnsi="Times New Roman" w:cs="Times New Roman"/>
          <w:b/>
          <w:sz w:val="28"/>
        </w:rPr>
        <w:t xml:space="preserve"> is highly regarded for the achievement and character </w:t>
      </w:r>
    </w:p>
    <w:p w:rsidR="005B5333" w:rsidRDefault="005B5333" w:rsidP="005B5333">
      <w:pPr>
        <w:jc w:val="center"/>
        <w:rPr>
          <w:rFonts w:ascii="Times New Roman" w:hAnsi="Times New Roman" w:cs="Times New Roman"/>
          <w:b/>
          <w:sz w:val="28"/>
        </w:rPr>
      </w:pPr>
      <w:proofErr w:type="gramStart"/>
      <w:r w:rsidRPr="006B3F34">
        <w:rPr>
          <w:rFonts w:ascii="Times New Roman" w:hAnsi="Times New Roman" w:cs="Times New Roman"/>
          <w:b/>
          <w:sz w:val="28"/>
        </w:rPr>
        <w:t>of</w:t>
      </w:r>
      <w:proofErr w:type="gramEnd"/>
      <w:r w:rsidRPr="006B3F34">
        <w:rPr>
          <w:rFonts w:ascii="Times New Roman" w:hAnsi="Times New Roman" w:cs="Times New Roman"/>
          <w:b/>
          <w:sz w:val="28"/>
        </w:rPr>
        <w:t xml:space="preserve"> our students and the excellence of our people, programs</w:t>
      </w:r>
    </w:p>
    <w:p w:rsidR="005B5333" w:rsidRPr="006B3F34" w:rsidRDefault="005B5333" w:rsidP="005B5333">
      <w:pPr>
        <w:jc w:val="center"/>
        <w:rPr>
          <w:rFonts w:ascii="Times New Roman" w:hAnsi="Times New Roman" w:cs="Times New Roman"/>
          <w:b/>
          <w:sz w:val="28"/>
        </w:rPr>
      </w:pPr>
      <w:r w:rsidRPr="006B3F34">
        <w:rPr>
          <w:rFonts w:ascii="Times New Roman" w:hAnsi="Times New Roman" w:cs="Times New Roman"/>
          <w:b/>
          <w:sz w:val="28"/>
        </w:rPr>
        <w:t xml:space="preserve"> </w:t>
      </w:r>
      <w:proofErr w:type="gramStart"/>
      <w:r w:rsidRPr="006B3F34">
        <w:rPr>
          <w:rFonts w:ascii="Times New Roman" w:hAnsi="Times New Roman" w:cs="Times New Roman"/>
          <w:b/>
          <w:sz w:val="28"/>
        </w:rPr>
        <w:t>and</w:t>
      </w:r>
      <w:proofErr w:type="gramEnd"/>
      <w:r w:rsidRPr="006B3F34">
        <w:rPr>
          <w:rFonts w:ascii="Times New Roman" w:hAnsi="Times New Roman" w:cs="Times New Roman"/>
          <w:b/>
          <w:sz w:val="28"/>
        </w:rPr>
        <w:t xml:space="preserve"> learning environment.</w:t>
      </w:r>
    </w:p>
    <w:p w:rsidR="005B5333" w:rsidRDefault="005B5333" w:rsidP="005B5333">
      <w:pPr>
        <w:jc w:val="center"/>
        <w:rPr>
          <w:rFonts w:ascii="Times New Roman" w:hAnsi="Times New Roman" w:cs="Times New Roman"/>
          <w:b/>
          <w:sz w:val="28"/>
        </w:rPr>
      </w:pPr>
    </w:p>
    <w:p w:rsidR="005B5333" w:rsidRDefault="005B5333" w:rsidP="005B5333">
      <w:pPr>
        <w:jc w:val="center"/>
        <w:rPr>
          <w:rFonts w:ascii="Times New Roman" w:hAnsi="Times New Roman" w:cs="Times New Roman"/>
          <w:b/>
          <w:sz w:val="28"/>
        </w:rPr>
      </w:pPr>
    </w:p>
    <w:tbl>
      <w:tblPr>
        <w:tblStyle w:val="TableGrid"/>
        <w:tblW w:w="0" w:type="auto"/>
        <w:jc w:val="center"/>
        <w:shd w:val="clear" w:color="auto" w:fill="000000" w:themeFill="text1"/>
        <w:tblLook w:val="04A0" w:firstRow="1" w:lastRow="0" w:firstColumn="1" w:lastColumn="0" w:noHBand="0" w:noVBand="1"/>
      </w:tblPr>
      <w:tblGrid>
        <w:gridCol w:w="9576"/>
      </w:tblGrid>
      <w:tr w:rsidR="005B5333" w:rsidRPr="006B3F34" w:rsidTr="00C04061">
        <w:trPr>
          <w:jc w:val="center"/>
        </w:trPr>
        <w:tc>
          <w:tcPr>
            <w:tcW w:w="9576" w:type="dxa"/>
            <w:shd w:val="clear" w:color="auto" w:fill="000000" w:themeFill="text1"/>
          </w:tcPr>
          <w:p w:rsidR="005B5333" w:rsidRPr="006B3F34" w:rsidRDefault="005B5333" w:rsidP="00C04061">
            <w:pPr>
              <w:jc w:val="center"/>
              <w:rPr>
                <w:rFonts w:ascii="Times New Roman" w:hAnsi="Times New Roman" w:cs="Times New Roman"/>
                <w:b/>
                <w:color w:val="C00000"/>
                <w:sz w:val="36"/>
              </w:rPr>
            </w:pPr>
            <w:r w:rsidRPr="006B3F34">
              <w:rPr>
                <w:rFonts w:ascii="Times New Roman" w:hAnsi="Times New Roman" w:cs="Times New Roman"/>
                <w:b/>
                <w:color w:val="C00000"/>
                <w:sz w:val="36"/>
              </w:rPr>
              <w:t xml:space="preserve">Mission </w:t>
            </w:r>
          </w:p>
        </w:tc>
      </w:tr>
    </w:tbl>
    <w:p w:rsidR="005B5333" w:rsidRDefault="005B5333" w:rsidP="005B5333">
      <w:pPr>
        <w:jc w:val="center"/>
        <w:rPr>
          <w:rFonts w:ascii="Times New Roman" w:hAnsi="Times New Roman" w:cs="Times New Roman"/>
          <w:b/>
          <w:sz w:val="28"/>
        </w:rPr>
      </w:pPr>
    </w:p>
    <w:p w:rsidR="005B5333" w:rsidRPr="006B3F34" w:rsidRDefault="005B5333" w:rsidP="005B5333">
      <w:pPr>
        <w:jc w:val="center"/>
        <w:rPr>
          <w:rFonts w:ascii="Times New Roman" w:hAnsi="Times New Roman" w:cs="Times New Roman"/>
          <w:b/>
          <w:sz w:val="28"/>
        </w:rPr>
      </w:pPr>
      <w:r w:rsidRPr="006B3F34">
        <w:rPr>
          <w:rFonts w:ascii="Times New Roman" w:hAnsi="Times New Roman" w:cs="Times New Roman"/>
          <w:b/>
          <w:sz w:val="28"/>
        </w:rPr>
        <w:t>‘Educating today for a better tomorrow’</w:t>
      </w:r>
    </w:p>
    <w:p w:rsidR="005B5333" w:rsidRDefault="005B5333" w:rsidP="005B5333">
      <w:pPr>
        <w:jc w:val="center"/>
        <w:rPr>
          <w:rFonts w:ascii="Times New Roman" w:hAnsi="Times New Roman" w:cs="Times New Roman"/>
          <w:b/>
          <w:sz w:val="28"/>
        </w:rPr>
      </w:pPr>
    </w:p>
    <w:p w:rsidR="005B5333" w:rsidRDefault="005B5333" w:rsidP="005B5333">
      <w:pPr>
        <w:jc w:val="center"/>
        <w:rPr>
          <w:rFonts w:ascii="Times New Roman" w:hAnsi="Times New Roman" w:cs="Times New Roman"/>
          <w:b/>
          <w:sz w:val="28"/>
        </w:rPr>
      </w:pPr>
    </w:p>
    <w:tbl>
      <w:tblPr>
        <w:tblStyle w:val="TableGrid"/>
        <w:tblW w:w="0" w:type="auto"/>
        <w:jc w:val="center"/>
        <w:shd w:val="clear" w:color="auto" w:fill="000000" w:themeFill="text1"/>
        <w:tblLook w:val="04A0" w:firstRow="1" w:lastRow="0" w:firstColumn="1" w:lastColumn="0" w:noHBand="0" w:noVBand="1"/>
      </w:tblPr>
      <w:tblGrid>
        <w:gridCol w:w="9576"/>
      </w:tblGrid>
      <w:tr w:rsidR="005B5333" w:rsidRPr="006B3F34" w:rsidTr="00C04061">
        <w:trPr>
          <w:jc w:val="center"/>
        </w:trPr>
        <w:tc>
          <w:tcPr>
            <w:tcW w:w="9576" w:type="dxa"/>
            <w:shd w:val="clear" w:color="auto" w:fill="000000" w:themeFill="text1"/>
          </w:tcPr>
          <w:p w:rsidR="005B5333" w:rsidRPr="006B3F34" w:rsidRDefault="005B5333" w:rsidP="00C04061">
            <w:pPr>
              <w:jc w:val="center"/>
              <w:rPr>
                <w:rFonts w:ascii="Times New Roman" w:hAnsi="Times New Roman" w:cs="Times New Roman"/>
                <w:b/>
                <w:color w:val="C00000"/>
                <w:sz w:val="36"/>
              </w:rPr>
            </w:pPr>
            <w:r w:rsidRPr="006B3F34">
              <w:rPr>
                <w:rFonts w:ascii="Times New Roman" w:hAnsi="Times New Roman" w:cs="Times New Roman"/>
                <w:b/>
                <w:color w:val="C00000"/>
                <w:sz w:val="36"/>
              </w:rPr>
              <w:t>Core Values</w:t>
            </w:r>
          </w:p>
        </w:tc>
      </w:tr>
    </w:tbl>
    <w:p w:rsidR="005B5333" w:rsidRPr="00146116" w:rsidRDefault="005B5333" w:rsidP="005B5333">
      <w:pPr>
        <w:jc w:val="center"/>
        <w:rPr>
          <w:rFonts w:ascii="Times New Roman" w:hAnsi="Times New Roman" w:cs="Times New Roman"/>
          <w:b/>
          <w:sz w:val="28"/>
        </w:rPr>
      </w:pPr>
    </w:p>
    <w:p w:rsidR="005B5333" w:rsidRPr="006B3F34" w:rsidRDefault="005B5333" w:rsidP="005B5333">
      <w:pPr>
        <w:jc w:val="center"/>
        <w:rPr>
          <w:rFonts w:ascii="Times New Roman" w:hAnsi="Times New Roman" w:cs="Times New Roman"/>
          <w:b/>
          <w:sz w:val="28"/>
        </w:rPr>
      </w:pPr>
      <w:r w:rsidRPr="006B3F34">
        <w:rPr>
          <w:rFonts w:ascii="Times New Roman" w:hAnsi="Times New Roman" w:cs="Times New Roman"/>
          <w:b/>
          <w:sz w:val="28"/>
        </w:rPr>
        <w:t>Respect</w:t>
      </w:r>
    </w:p>
    <w:p w:rsidR="005B5333" w:rsidRPr="006B3F34" w:rsidRDefault="005B5333" w:rsidP="005B5333">
      <w:pPr>
        <w:jc w:val="center"/>
        <w:rPr>
          <w:rFonts w:ascii="Times New Roman" w:hAnsi="Times New Roman" w:cs="Times New Roman"/>
          <w:b/>
          <w:sz w:val="28"/>
        </w:rPr>
      </w:pPr>
      <w:r w:rsidRPr="006B3F34">
        <w:rPr>
          <w:rFonts w:ascii="Times New Roman" w:hAnsi="Times New Roman" w:cs="Times New Roman"/>
          <w:b/>
          <w:sz w:val="28"/>
        </w:rPr>
        <w:t xml:space="preserve">Responsibility </w:t>
      </w:r>
    </w:p>
    <w:p w:rsidR="005B5333" w:rsidRPr="006B3F34" w:rsidRDefault="005B5333" w:rsidP="005B5333">
      <w:pPr>
        <w:jc w:val="center"/>
        <w:rPr>
          <w:rFonts w:ascii="Times New Roman" w:hAnsi="Times New Roman" w:cs="Times New Roman"/>
          <w:b/>
          <w:sz w:val="28"/>
        </w:rPr>
      </w:pPr>
      <w:r w:rsidRPr="006B3F34">
        <w:rPr>
          <w:rFonts w:ascii="Times New Roman" w:hAnsi="Times New Roman" w:cs="Times New Roman"/>
          <w:b/>
          <w:sz w:val="28"/>
        </w:rPr>
        <w:t xml:space="preserve">Integrity </w:t>
      </w:r>
    </w:p>
    <w:p w:rsidR="005B5333" w:rsidRDefault="005B5333" w:rsidP="005B5333">
      <w:pPr>
        <w:jc w:val="center"/>
        <w:rPr>
          <w:rFonts w:ascii="Times New Roman" w:hAnsi="Times New Roman" w:cs="Times New Roman"/>
          <w:b/>
          <w:sz w:val="28"/>
        </w:rPr>
      </w:pPr>
      <w:r w:rsidRPr="006B3F34">
        <w:rPr>
          <w:rFonts w:ascii="Times New Roman" w:hAnsi="Times New Roman" w:cs="Times New Roman"/>
          <w:b/>
          <w:sz w:val="28"/>
        </w:rPr>
        <w:t>Compassion</w:t>
      </w:r>
    </w:p>
    <w:p w:rsidR="005B5333" w:rsidRPr="006B3F34" w:rsidRDefault="005B5333" w:rsidP="005B5333">
      <w:pPr>
        <w:jc w:val="center"/>
        <w:rPr>
          <w:rFonts w:ascii="Times New Roman" w:hAnsi="Times New Roman" w:cs="Times New Roman"/>
          <w:b/>
          <w:sz w:val="28"/>
        </w:rPr>
      </w:pPr>
    </w:p>
    <w:p w:rsidR="005B5333" w:rsidRPr="006B3F34" w:rsidRDefault="005B5333" w:rsidP="005B5333">
      <w:pPr>
        <w:jc w:val="center"/>
        <w:rPr>
          <w:rFonts w:ascii="Times New Roman" w:hAnsi="Times New Roman" w:cs="Times New Roman"/>
          <w:b/>
          <w:sz w:val="32"/>
        </w:rPr>
      </w:pPr>
      <w:r w:rsidRPr="006B3F34">
        <w:rPr>
          <w:rFonts w:ascii="Times New Roman" w:hAnsi="Times New Roman" w:cs="Times New Roman"/>
          <w:b/>
          <w:sz w:val="32"/>
        </w:rPr>
        <w:t>Excellence is expected – Accept the Challenge!</w:t>
      </w:r>
    </w:p>
    <w:p w:rsidR="005B5333" w:rsidRDefault="005B5333" w:rsidP="005B5333">
      <w:pPr>
        <w:rPr>
          <w:rFonts w:ascii="Times New Roman" w:hAnsi="Times New Roman" w:cs="Times New Roman"/>
        </w:rPr>
      </w:pPr>
      <w:r>
        <w:rPr>
          <w:rFonts w:ascii="Times New Roman" w:hAnsi="Times New Roman" w:cs="Times New Roman"/>
        </w:rPr>
        <w:br w:type="page"/>
      </w:r>
    </w:p>
    <w:p w:rsidR="005B5333" w:rsidRDefault="005B5333" w:rsidP="005B5333">
      <w:pPr>
        <w:jc w:val="center"/>
        <w:rPr>
          <w:rFonts w:ascii="Times New Roman" w:hAnsi="Times New Roman" w:cs="Times New Roman"/>
        </w:rPr>
      </w:pPr>
    </w:p>
    <w:tbl>
      <w:tblPr>
        <w:tblStyle w:val="TableGrid"/>
        <w:tblW w:w="0" w:type="auto"/>
        <w:jc w:val="center"/>
        <w:shd w:val="clear" w:color="auto" w:fill="000000" w:themeFill="text1"/>
        <w:tblLook w:val="04A0" w:firstRow="1" w:lastRow="0" w:firstColumn="1" w:lastColumn="0" w:noHBand="0" w:noVBand="1"/>
      </w:tblPr>
      <w:tblGrid>
        <w:gridCol w:w="9576"/>
      </w:tblGrid>
      <w:tr w:rsidR="005B5333" w:rsidRPr="006B3F34" w:rsidTr="00C04061">
        <w:trPr>
          <w:jc w:val="center"/>
        </w:trPr>
        <w:tc>
          <w:tcPr>
            <w:tcW w:w="9576" w:type="dxa"/>
            <w:shd w:val="clear" w:color="auto" w:fill="000000" w:themeFill="text1"/>
          </w:tcPr>
          <w:p w:rsidR="005B5333" w:rsidRPr="006B3F34" w:rsidRDefault="005B5333" w:rsidP="00C04061">
            <w:pPr>
              <w:jc w:val="center"/>
              <w:rPr>
                <w:rFonts w:ascii="Times New Roman" w:hAnsi="Times New Roman" w:cs="Times New Roman"/>
                <w:b/>
                <w:color w:val="C00000"/>
                <w:sz w:val="36"/>
              </w:rPr>
            </w:pPr>
            <w:r w:rsidRPr="006B3F34">
              <w:rPr>
                <w:rFonts w:ascii="Times New Roman" w:hAnsi="Times New Roman" w:cs="Times New Roman"/>
                <w:b/>
                <w:color w:val="C00000"/>
                <w:sz w:val="36"/>
              </w:rPr>
              <w:t>Goals &amp; Objectives</w:t>
            </w:r>
          </w:p>
        </w:tc>
      </w:tr>
    </w:tbl>
    <w:p w:rsidR="005B5333" w:rsidRDefault="005B5333" w:rsidP="005B5333">
      <w:pPr>
        <w:jc w:val="center"/>
        <w:rPr>
          <w:rFonts w:ascii="Times New Roman" w:hAnsi="Times New Roman" w:cs="Times New Roman"/>
        </w:rPr>
      </w:pPr>
    </w:p>
    <w:p w:rsidR="005B5333" w:rsidRPr="00F75188" w:rsidRDefault="005B5333" w:rsidP="005B5333">
      <w:pPr>
        <w:tabs>
          <w:tab w:val="left" w:pos="8784"/>
        </w:tabs>
        <w:rPr>
          <w:rFonts w:ascii="Times New Roman" w:hAnsi="Times New Roman" w:cs="Times New Roman"/>
          <w:b/>
          <w:color w:val="000000" w:themeColor="text1"/>
          <w:sz w:val="28"/>
        </w:rPr>
      </w:pPr>
      <w:r w:rsidRPr="00F75188">
        <w:rPr>
          <w:rFonts w:ascii="Times New Roman" w:hAnsi="Times New Roman" w:cs="Times New Roman"/>
          <w:b/>
          <w:color w:val="000000" w:themeColor="text1"/>
          <w:sz w:val="28"/>
        </w:rPr>
        <w:t>Student Achievement</w:t>
      </w:r>
    </w:p>
    <w:p w:rsidR="005B5333" w:rsidRPr="00F75188" w:rsidRDefault="005B5333" w:rsidP="00723028">
      <w:pPr>
        <w:pStyle w:val="ListParagraph"/>
        <w:numPr>
          <w:ilvl w:val="0"/>
          <w:numId w:val="10"/>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Ensure achievement for all students</w:t>
      </w:r>
    </w:p>
    <w:p w:rsidR="005B5333" w:rsidRPr="00F75188" w:rsidRDefault="00C04061" w:rsidP="00723028">
      <w:pPr>
        <w:pStyle w:val="ListParagraph"/>
        <w:numPr>
          <w:ilvl w:val="0"/>
          <w:numId w:val="10"/>
        </w:numPr>
        <w:tabs>
          <w:tab w:val="left" w:pos="7740"/>
        </w:tabs>
        <w:spacing w:after="0"/>
        <w:rPr>
          <w:rFonts w:ascii="Times New Roman" w:hAnsi="Times New Roman" w:cs="Times New Roman"/>
          <w:sz w:val="28"/>
          <w:szCs w:val="24"/>
        </w:rPr>
      </w:pPr>
      <w:r>
        <w:rPr>
          <w:rFonts w:ascii="Times New Roman" w:hAnsi="Times New Roman" w:cs="Times New Roman"/>
          <w:sz w:val="28"/>
          <w:szCs w:val="24"/>
        </w:rPr>
        <w:t>Ensure college and c</w:t>
      </w:r>
      <w:r w:rsidR="005B5333" w:rsidRPr="00F75188">
        <w:rPr>
          <w:rFonts w:ascii="Times New Roman" w:hAnsi="Times New Roman" w:cs="Times New Roman"/>
          <w:sz w:val="28"/>
          <w:szCs w:val="24"/>
        </w:rPr>
        <w:t>areer readiness for all students</w:t>
      </w:r>
    </w:p>
    <w:p w:rsidR="005B5333" w:rsidRPr="00F75188" w:rsidRDefault="005B5333" w:rsidP="00723028">
      <w:pPr>
        <w:pStyle w:val="ListParagraph"/>
        <w:numPr>
          <w:ilvl w:val="0"/>
          <w:numId w:val="10"/>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Ensure a healthy, safe, productive learning environment</w:t>
      </w:r>
    </w:p>
    <w:p w:rsidR="005B5333" w:rsidRPr="00F75188" w:rsidRDefault="005B5333" w:rsidP="00723028">
      <w:pPr>
        <w:pStyle w:val="ListParagraph"/>
        <w:numPr>
          <w:ilvl w:val="0"/>
          <w:numId w:val="10"/>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Optimize the level of student learning by supporting the needs of a diverse student population</w:t>
      </w:r>
    </w:p>
    <w:p w:rsidR="005B5333" w:rsidRPr="00F75188" w:rsidRDefault="005B5333" w:rsidP="005B5333">
      <w:pPr>
        <w:tabs>
          <w:tab w:val="left" w:pos="7740"/>
        </w:tabs>
        <w:rPr>
          <w:rFonts w:ascii="Times New Roman" w:hAnsi="Times New Roman" w:cs="Times New Roman"/>
          <w:sz w:val="28"/>
          <w:szCs w:val="24"/>
        </w:rPr>
      </w:pPr>
    </w:p>
    <w:p w:rsidR="005B5333" w:rsidRPr="00F75188" w:rsidRDefault="005B5333" w:rsidP="005B5333">
      <w:pPr>
        <w:tabs>
          <w:tab w:val="left" w:pos="7740"/>
        </w:tabs>
        <w:rPr>
          <w:rFonts w:ascii="Times New Roman" w:hAnsi="Times New Roman" w:cs="Times New Roman"/>
          <w:b/>
          <w:sz w:val="28"/>
          <w:szCs w:val="24"/>
        </w:rPr>
      </w:pPr>
      <w:r w:rsidRPr="00F75188">
        <w:rPr>
          <w:rFonts w:ascii="Times New Roman" w:hAnsi="Times New Roman" w:cs="Times New Roman"/>
          <w:b/>
          <w:sz w:val="28"/>
          <w:szCs w:val="24"/>
        </w:rPr>
        <w:t>Stakeholder Engagement</w:t>
      </w:r>
    </w:p>
    <w:p w:rsidR="005B5333" w:rsidRPr="00F75188" w:rsidRDefault="005B5333" w:rsidP="00723028">
      <w:pPr>
        <w:pStyle w:val="ListParagraph"/>
        <w:numPr>
          <w:ilvl w:val="0"/>
          <w:numId w:val="11"/>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Ensure stakeholder satisfaction and engagement</w:t>
      </w:r>
    </w:p>
    <w:p w:rsidR="005B5333" w:rsidRPr="00F75188" w:rsidRDefault="005B5333" w:rsidP="00723028">
      <w:pPr>
        <w:pStyle w:val="ListParagraph"/>
        <w:numPr>
          <w:ilvl w:val="0"/>
          <w:numId w:val="11"/>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Ensure effective communication with internal and external stakeholders</w:t>
      </w:r>
    </w:p>
    <w:p w:rsidR="005B5333" w:rsidRPr="00F75188" w:rsidRDefault="005B5333" w:rsidP="005B5333">
      <w:pPr>
        <w:tabs>
          <w:tab w:val="left" w:pos="7740"/>
        </w:tabs>
        <w:rPr>
          <w:rFonts w:ascii="Times New Roman" w:hAnsi="Times New Roman" w:cs="Times New Roman"/>
          <w:b/>
          <w:sz w:val="28"/>
          <w:szCs w:val="24"/>
        </w:rPr>
      </w:pPr>
    </w:p>
    <w:p w:rsidR="005B5333" w:rsidRPr="00F75188" w:rsidRDefault="005B5333" w:rsidP="005B5333">
      <w:pPr>
        <w:tabs>
          <w:tab w:val="left" w:pos="7740"/>
        </w:tabs>
        <w:rPr>
          <w:rFonts w:ascii="Times New Roman" w:hAnsi="Times New Roman" w:cs="Times New Roman"/>
          <w:b/>
          <w:sz w:val="28"/>
          <w:szCs w:val="24"/>
        </w:rPr>
      </w:pPr>
      <w:r w:rsidRPr="00F75188">
        <w:rPr>
          <w:rFonts w:ascii="Times New Roman" w:hAnsi="Times New Roman" w:cs="Times New Roman"/>
          <w:b/>
          <w:sz w:val="28"/>
          <w:szCs w:val="24"/>
        </w:rPr>
        <w:t>Workforce Focus</w:t>
      </w:r>
    </w:p>
    <w:p w:rsidR="005B5333" w:rsidRPr="00F75188" w:rsidRDefault="005B5333" w:rsidP="00723028">
      <w:pPr>
        <w:pStyle w:val="ListParagraph"/>
        <w:numPr>
          <w:ilvl w:val="0"/>
          <w:numId w:val="12"/>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 xml:space="preserve">Ensure employee satisfaction and engagement </w:t>
      </w:r>
    </w:p>
    <w:p w:rsidR="005B5333" w:rsidRPr="00F75188" w:rsidRDefault="005B5333" w:rsidP="00723028">
      <w:pPr>
        <w:pStyle w:val="ListParagraph"/>
        <w:numPr>
          <w:ilvl w:val="0"/>
          <w:numId w:val="12"/>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Maintain a capable and highly qualified workforce through effective selection, training, development, and retention</w:t>
      </w:r>
    </w:p>
    <w:p w:rsidR="005B5333" w:rsidRPr="00F75188" w:rsidRDefault="005B5333" w:rsidP="005B5333">
      <w:pPr>
        <w:tabs>
          <w:tab w:val="left" w:pos="7740"/>
        </w:tabs>
        <w:rPr>
          <w:rFonts w:ascii="Times New Roman" w:hAnsi="Times New Roman" w:cs="Times New Roman"/>
          <w:b/>
          <w:sz w:val="28"/>
          <w:szCs w:val="24"/>
        </w:rPr>
      </w:pPr>
    </w:p>
    <w:p w:rsidR="005B5333" w:rsidRPr="00F75188" w:rsidRDefault="005B5333" w:rsidP="005B5333">
      <w:pPr>
        <w:tabs>
          <w:tab w:val="left" w:pos="7740"/>
        </w:tabs>
        <w:rPr>
          <w:rFonts w:ascii="Times New Roman" w:hAnsi="Times New Roman" w:cs="Times New Roman"/>
          <w:b/>
          <w:sz w:val="28"/>
          <w:szCs w:val="24"/>
        </w:rPr>
      </w:pPr>
      <w:r w:rsidRPr="00F75188">
        <w:rPr>
          <w:rFonts w:ascii="Times New Roman" w:hAnsi="Times New Roman" w:cs="Times New Roman"/>
          <w:b/>
          <w:sz w:val="28"/>
          <w:szCs w:val="24"/>
        </w:rPr>
        <w:t>Organizational Sustainability</w:t>
      </w:r>
    </w:p>
    <w:p w:rsidR="005B5333" w:rsidRPr="00F75188" w:rsidRDefault="005B5333" w:rsidP="00723028">
      <w:pPr>
        <w:pStyle w:val="ListParagraph"/>
        <w:numPr>
          <w:ilvl w:val="0"/>
          <w:numId w:val="13"/>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Utilize technology resources to facilitate student learning and district operations</w:t>
      </w:r>
    </w:p>
    <w:p w:rsidR="005B5333" w:rsidRPr="00F75188" w:rsidRDefault="005B5333" w:rsidP="00723028">
      <w:pPr>
        <w:pStyle w:val="ListParagraph"/>
        <w:numPr>
          <w:ilvl w:val="0"/>
          <w:numId w:val="13"/>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Align district work systems and processes with strategic direction supporting a systems focus</w:t>
      </w:r>
    </w:p>
    <w:p w:rsidR="005B5333" w:rsidRPr="00F75188" w:rsidRDefault="005B5333" w:rsidP="005B5333">
      <w:pPr>
        <w:tabs>
          <w:tab w:val="left" w:pos="7740"/>
        </w:tabs>
        <w:rPr>
          <w:rFonts w:ascii="Times New Roman" w:hAnsi="Times New Roman" w:cs="Times New Roman"/>
          <w:b/>
          <w:sz w:val="28"/>
          <w:szCs w:val="24"/>
        </w:rPr>
      </w:pPr>
    </w:p>
    <w:p w:rsidR="005B5333" w:rsidRPr="00F75188" w:rsidRDefault="005B5333" w:rsidP="005B5333">
      <w:pPr>
        <w:tabs>
          <w:tab w:val="left" w:pos="7740"/>
        </w:tabs>
        <w:rPr>
          <w:rFonts w:ascii="Times New Roman" w:hAnsi="Times New Roman" w:cs="Times New Roman"/>
          <w:b/>
          <w:sz w:val="28"/>
          <w:szCs w:val="24"/>
        </w:rPr>
      </w:pPr>
      <w:r w:rsidRPr="00F75188">
        <w:rPr>
          <w:rFonts w:ascii="Times New Roman" w:hAnsi="Times New Roman" w:cs="Times New Roman"/>
          <w:b/>
          <w:sz w:val="28"/>
          <w:szCs w:val="24"/>
        </w:rPr>
        <w:t xml:space="preserve">Fiscal Sustainability </w:t>
      </w:r>
    </w:p>
    <w:p w:rsidR="005B5333" w:rsidRPr="00F75188" w:rsidRDefault="005B5333" w:rsidP="00723028">
      <w:pPr>
        <w:pStyle w:val="ListParagraph"/>
        <w:numPr>
          <w:ilvl w:val="0"/>
          <w:numId w:val="14"/>
        </w:numPr>
        <w:tabs>
          <w:tab w:val="left" w:pos="7740"/>
        </w:tabs>
        <w:spacing w:after="0"/>
        <w:rPr>
          <w:rFonts w:ascii="Times New Roman" w:hAnsi="Times New Roman" w:cs="Times New Roman"/>
          <w:sz w:val="28"/>
          <w:szCs w:val="24"/>
        </w:rPr>
      </w:pPr>
      <w:r w:rsidRPr="00F75188">
        <w:rPr>
          <w:rFonts w:ascii="Times New Roman" w:hAnsi="Times New Roman" w:cs="Times New Roman"/>
          <w:sz w:val="28"/>
          <w:szCs w:val="24"/>
        </w:rPr>
        <w:t>Ensure financial resources are available to meet strategic and operational needs effectively and efficiently</w:t>
      </w:r>
    </w:p>
    <w:p w:rsidR="005B5333" w:rsidRPr="00F75188" w:rsidRDefault="005B5333" w:rsidP="005B5333">
      <w:pPr>
        <w:rPr>
          <w:rFonts w:ascii="Times New Roman" w:eastAsiaTheme="minorEastAsia" w:hAnsi="Times New Roman" w:cs="Times New Roman"/>
          <w:sz w:val="28"/>
          <w:szCs w:val="24"/>
        </w:rPr>
      </w:pPr>
      <w:r w:rsidRPr="00F75188">
        <w:rPr>
          <w:rFonts w:ascii="Times New Roman" w:hAnsi="Times New Roman" w:cs="Times New Roman"/>
          <w:sz w:val="28"/>
          <w:szCs w:val="24"/>
        </w:rPr>
        <w:br w:type="page"/>
      </w:r>
    </w:p>
    <w:p w:rsidR="005515C5" w:rsidRDefault="005515C5" w:rsidP="005515C5">
      <w:pPr>
        <w:pStyle w:val="Heading1"/>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5515C5" w:rsidRDefault="005515C5"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5B5333" w:rsidP="00BA5CBD">
      <w:pPr>
        <w:pStyle w:val="Title"/>
        <w:jc w:val="center"/>
        <w:rPr>
          <w:sz w:val="24"/>
        </w:rPr>
      </w:pPr>
      <w:r>
        <w:t>Strategic Plan Development</w:t>
      </w: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Default="007F26C7" w:rsidP="007F26C7">
      <w:pPr>
        <w:rPr>
          <w:rFonts w:ascii="Times New Roman" w:hAnsi="Times New Roman" w:cs="Times New Roman"/>
          <w:sz w:val="24"/>
          <w:szCs w:val="24"/>
        </w:rPr>
      </w:pPr>
    </w:p>
    <w:p w:rsidR="007F26C7" w:rsidRPr="007F26C7" w:rsidRDefault="007F26C7" w:rsidP="007F26C7">
      <w:pPr>
        <w:rPr>
          <w:rFonts w:ascii="Times New Roman" w:hAnsi="Times New Roman" w:cs="Times New Roman"/>
          <w:sz w:val="24"/>
          <w:szCs w:val="24"/>
        </w:rPr>
      </w:pPr>
    </w:p>
    <w:p w:rsidR="007F26C7" w:rsidRDefault="007F26C7" w:rsidP="005649F1">
      <w:pPr>
        <w:pStyle w:val="Heading1"/>
      </w:pPr>
      <w:bookmarkStart w:id="6" w:name="_Toc406571836"/>
      <w:bookmarkStart w:id="7" w:name="_Toc406578743"/>
    </w:p>
    <w:p w:rsidR="005B5333" w:rsidRDefault="005B5333">
      <w:pPr>
        <w:rPr>
          <w:rFonts w:asciiTheme="majorHAnsi" w:eastAsiaTheme="majorEastAsia" w:hAnsiTheme="majorHAnsi" w:cstheme="majorBidi"/>
          <w:b/>
          <w:bCs/>
          <w:caps/>
          <w:color w:val="1F497D" w:themeColor="text2"/>
          <w:sz w:val="28"/>
          <w:szCs w:val="28"/>
        </w:rPr>
      </w:pPr>
      <w:r>
        <w:br w:type="page"/>
      </w:r>
    </w:p>
    <w:p w:rsidR="006B3F34" w:rsidRPr="005649F1" w:rsidRDefault="00A81EEC" w:rsidP="005649F1">
      <w:pPr>
        <w:pStyle w:val="Heading1"/>
      </w:pPr>
      <w:bookmarkStart w:id="8" w:name="_Toc421731654"/>
      <w:r w:rsidRPr="005649F1">
        <w:lastRenderedPageBreak/>
        <w:t>Strategic Plan Analysis and Development</w:t>
      </w:r>
      <w:bookmarkEnd w:id="6"/>
      <w:bookmarkEnd w:id="7"/>
      <w:bookmarkEnd w:id="8"/>
      <w:r w:rsidRPr="005649F1">
        <w:t xml:space="preserve"> </w:t>
      </w:r>
    </w:p>
    <w:p w:rsidR="00A81EEC" w:rsidRDefault="00A81EEC" w:rsidP="00DE3F69">
      <w:pPr>
        <w:rPr>
          <w:rFonts w:ascii="Times New Roman" w:hAnsi="Times New Roman" w:cs="Times New Roman"/>
          <w:sz w:val="24"/>
        </w:rPr>
      </w:pPr>
      <w:r w:rsidRPr="00A81EEC">
        <w:rPr>
          <w:rFonts w:ascii="Times New Roman" w:hAnsi="Times New Roman" w:cs="Times New Roman"/>
          <w:sz w:val="24"/>
        </w:rPr>
        <w:t>Extensive feedback was gathered during the strategic planning process an</w:t>
      </w:r>
      <w:r w:rsidR="003941A4">
        <w:rPr>
          <w:rFonts w:ascii="Times New Roman" w:hAnsi="Times New Roman" w:cs="Times New Roman"/>
          <w:sz w:val="24"/>
        </w:rPr>
        <w:t xml:space="preserve">d was used </w:t>
      </w:r>
      <w:r w:rsidRPr="00A81EEC">
        <w:rPr>
          <w:rFonts w:ascii="Times New Roman" w:hAnsi="Times New Roman" w:cs="Times New Roman"/>
          <w:sz w:val="24"/>
        </w:rPr>
        <w:t>to develop a plan based on internal and external analysis. The leadership team and teams of employees conducted multiple levels of analysis over the course of several months resulting in the five year strategic plan and the first annual tactical plan. An overview of the information gathered during the development process is provided below.</w:t>
      </w:r>
    </w:p>
    <w:p w:rsidR="00A81EEC" w:rsidRPr="005649F1" w:rsidRDefault="00A81EEC" w:rsidP="005649F1">
      <w:pPr>
        <w:pStyle w:val="Heading1"/>
      </w:pPr>
      <w:bookmarkStart w:id="9" w:name="_Toc406571837"/>
      <w:bookmarkStart w:id="10" w:name="_Toc406578744"/>
      <w:bookmarkStart w:id="11" w:name="_Toc421731655"/>
      <w:r w:rsidRPr="005649F1">
        <w:t>Internal and External Stakeholder Feedback</w:t>
      </w:r>
      <w:bookmarkEnd w:id="9"/>
      <w:bookmarkEnd w:id="10"/>
      <w:bookmarkEnd w:id="11"/>
    </w:p>
    <w:p w:rsidR="00A81EEC" w:rsidRDefault="00A81EEC" w:rsidP="00DE3F69">
      <w:pPr>
        <w:pStyle w:val="Heading2"/>
      </w:pPr>
      <w:bookmarkStart w:id="12" w:name="_Toc406571838"/>
      <w:bookmarkStart w:id="13" w:name="_Toc406578745"/>
      <w:bookmarkStart w:id="14" w:name="_Toc421731656"/>
      <w:r>
        <w:t>Organizational Baseline Assessment</w:t>
      </w:r>
      <w:bookmarkEnd w:id="12"/>
      <w:bookmarkEnd w:id="13"/>
      <w:bookmarkEnd w:id="14"/>
      <w:r>
        <w:t xml:space="preserve"> </w:t>
      </w:r>
    </w:p>
    <w:p w:rsidR="00A81EEC" w:rsidRPr="00A81EEC" w:rsidRDefault="00A81EEC" w:rsidP="00A81EEC">
      <w:pPr>
        <w:rPr>
          <w:rFonts w:ascii="Times New Roman" w:hAnsi="Times New Roman" w:cs="Times New Roman"/>
          <w:sz w:val="24"/>
        </w:rPr>
      </w:pPr>
      <w:r w:rsidRPr="00A81EEC">
        <w:rPr>
          <w:rFonts w:ascii="Times New Roman" w:hAnsi="Times New Roman" w:cs="Times New Roman"/>
          <w:sz w:val="24"/>
          <w:szCs w:val="24"/>
        </w:rPr>
        <w:t>Extensive stakeholder feedback was used in the development of this strategic plan. The first type of stakeholder feedback used in the initial stages of this plan’s development was an internal baseline assessment completed by employees using the Baldrige principles, guided by a Baldrige subject matter expert.  The assessment was conducted through interviews with senior leadership and employees and identified the organization’s strengths and op</w:t>
      </w:r>
      <w:r w:rsidR="0051318D">
        <w:rPr>
          <w:rFonts w:ascii="Times New Roman" w:hAnsi="Times New Roman" w:cs="Times New Roman"/>
          <w:sz w:val="24"/>
          <w:szCs w:val="24"/>
        </w:rPr>
        <w:t>portunities for improvement. One area of strength and six</w:t>
      </w:r>
      <w:r w:rsidR="003941A4">
        <w:rPr>
          <w:rFonts w:ascii="Times New Roman" w:hAnsi="Times New Roman" w:cs="Times New Roman"/>
          <w:sz w:val="24"/>
          <w:szCs w:val="24"/>
        </w:rPr>
        <w:t xml:space="preserve"> opportunities </w:t>
      </w:r>
      <w:r w:rsidRPr="00A81EEC">
        <w:rPr>
          <w:rFonts w:ascii="Times New Roman" w:hAnsi="Times New Roman" w:cs="Times New Roman"/>
          <w:sz w:val="24"/>
          <w:szCs w:val="24"/>
        </w:rPr>
        <w:t>for improvement wer</w:t>
      </w:r>
      <w:r w:rsidR="0051318D">
        <w:rPr>
          <w:rFonts w:ascii="Times New Roman" w:hAnsi="Times New Roman" w:cs="Times New Roman"/>
          <w:sz w:val="24"/>
          <w:szCs w:val="24"/>
        </w:rPr>
        <w:t xml:space="preserve">e identified </w:t>
      </w:r>
      <w:r w:rsidR="003941A4">
        <w:rPr>
          <w:rFonts w:ascii="Times New Roman" w:hAnsi="Times New Roman" w:cs="Times New Roman"/>
          <w:sz w:val="24"/>
          <w:szCs w:val="24"/>
        </w:rPr>
        <w:t xml:space="preserve">as key themes </w:t>
      </w:r>
      <w:r w:rsidR="0051318D">
        <w:rPr>
          <w:rFonts w:ascii="Times New Roman" w:hAnsi="Times New Roman" w:cs="Times New Roman"/>
          <w:sz w:val="24"/>
          <w:szCs w:val="24"/>
        </w:rPr>
        <w:t xml:space="preserve">providing </w:t>
      </w:r>
      <w:r w:rsidRPr="00A81EEC">
        <w:rPr>
          <w:rFonts w:ascii="Times New Roman" w:hAnsi="Times New Roman" w:cs="Times New Roman"/>
          <w:sz w:val="24"/>
          <w:szCs w:val="24"/>
        </w:rPr>
        <w:t xml:space="preserve">focus for the development of the plan. The resulting strategic plan addresses all elements identified in the Baldrige criteria for an organizational strategic plan and establishes strategic direction for the next five years and </w:t>
      </w:r>
      <w:r w:rsidR="0051318D">
        <w:rPr>
          <w:rFonts w:ascii="Times New Roman" w:hAnsi="Times New Roman" w:cs="Times New Roman"/>
          <w:sz w:val="24"/>
          <w:szCs w:val="24"/>
        </w:rPr>
        <w:t>tactical direction for the first year of the plan</w:t>
      </w:r>
      <w:r w:rsidRPr="00A81EEC">
        <w:rPr>
          <w:rFonts w:ascii="Times New Roman" w:hAnsi="Times New Roman" w:cs="Times New Roman"/>
          <w:sz w:val="24"/>
          <w:szCs w:val="24"/>
        </w:rPr>
        <w:t>.</w:t>
      </w:r>
    </w:p>
    <w:p w:rsidR="007A44C0" w:rsidRPr="000C06AB" w:rsidRDefault="000C06AB" w:rsidP="005649F1">
      <w:pPr>
        <w:pStyle w:val="Heading1"/>
      </w:pPr>
      <w:bookmarkStart w:id="15" w:name="_Toc406571839"/>
      <w:bookmarkStart w:id="16" w:name="_Toc406578746"/>
      <w:bookmarkStart w:id="17" w:name="_Toc421731657"/>
      <w:r w:rsidRPr="000C06AB">
        <w:t>Key Themes</w:t>
      </w:r>
      <w:bookmarkEnd w:id="15"/>
      <w:bookmarkEnd w:id="16"/>
      <w:bookmarkEnd w:id="17"/>
    </w:p>
    <w:p w:rsidR="000C06AB" w:rsidRPr="000C06AB" w:rsidRDefault="000C06AB" w:rsidP="00DE3F69">
      <w:pPr>
        <w:pStyle w:val="Heading2"/>
      </w:pPr>
      <w:bookmarkStart w:id="18" w:name="_Toc406571840"/>
      <w:bookmarkStart w:id="19" w:name="_Toc406578747"/>
      <w:bookmarkStart w:id="20" w:name="_Toc421731658"/>
      <w:r w:rsidRPr="000C06AB">
        <w:t>Strengths</w:t>
      </w:r>
      <w:bookmarkEnd w:id="18"/>
      <w:bookmarkEnd w:id="19"/>
      <w:bookmarkEnd w:id="20"/>
    </w:p>
    <w:p w:rsidR="000C06AB" w:rsidRDefault="000C06AB" w:rsidP="008C481F">
      <w:pPr>
        <w:tabs>
          <w:tab w:val="left" w:pos="7068"/>
        </w:tabs>
        <w:rPr>
          <w:rFonts w:ascii="Times New Roman" w:hAnsi="Times New Roman" w:cs="Times New Roman"/>
          <w:sz w:val="24"/>
        </w:rPr>
      </w:pPr>
    </w:p>
    <w:p w:rsidR="00100300" w:rsidRPr="00DE3F69" w:rsidRDefault="00100300" w:rsidP="00723028">
      <w:pPr>
        <w:pStyle w:val="ListParagraph"/>
        <w:numPr>
          <w:ilvl w:val="0"/>
          <w:numId w:val="9"/>
        </w:numPr>
        <w:rPr>
          <w:rFonts w:ascii="Times New Roman" w:hAnsi="Times New Roman" w:cs="Times New Roman"/>
          <w:sz w:val="24"/>
        </w:rPr>
      </w:pPr>
      <w:r w:rsidRPr="00DE3F69">
        <w:rPr>
          <w:rFonts w:ascii="Times New Roman" w:hAnsi="Times New Roman" w:cs="Times New Roman"/>
          <w:b/>
          <w:sz w:val="24"/>
        </w:rPr>
        <w:t>Student-Centered Culture</w:t>
      </w:r>
      <w:r w:rsidRPr="00DE3F69">
        <w:rPr>
          <w:rFonts w:ascii="Times New Roman" w:hAnsi="Times New Roman" w:cs="Times New Roman"/>
          <w:sz w:val="24"/>
        </w:rPr>
        <w:t xml:space="preserve"> – </w:t>
      </w:r>
      <w:r w:rsidR="00045C04">
        <w:rPr>
          <w:rFonts w:ascii="Times New Roman" w:hAnsi="Times New Roman" w:cs="Times New Roman"/>
          <w:sz w:val="24"/>
        </w:rPr>
        <w:t>A strength identified based on responses by senior leaders and employees (both certified and classified) alike was a consistent focus on serving the students and student achievement</w:t>
      </w:r>
      <w:r w:rsidRPr="00DE3F69">
        <w:rPr>
          <w:rFonts w:ascii="Times New Roman" w:hAnsi="Times New Roman" w:cs="Times New Roman"/>
          <w:sz w:val="24"/>
        </w:rPr>
        <w:t xml:space="preserve">.  In addition, the District is undertaking several initiatives focused primarily on student achievement, including: </w:t>
      </w:r>
      <w:r w:rsidR="00C04061">
        <w:rPr>
          <w:rFonts w:ascii="Times New Roman" w:hAnsi="Times New Roman" w:cs="Times New Roman"/>
          <w:sz w:val="24"/>
        </w:rPr>
        <w:t>Curriculum revision</w:t>
      </w:r>
      <w:r w:rsidRPr="00DE3F69">
        <w:rPr>
          <w:rFonts w:ascii="Times New Roman" w:hAnsi="Times New Roman" w:cs="Times New Roman"/>
          <w:sz w:val="24"/>
        </w:rPr>
        <w:t>, technology, Network for Educator Effectiveness</w:t>
      </w:r>
      <w:r w:rsidR="00C04061" w:rsidRPr="00DE3F69">
        <w:rPr>
          <w:rFonts w:ascii="Times New Roman" w:hAnsi="Times New Roman" w:cs="Times New Roman"/>
          <w:sz w:val="24"/>
        </w:rPr>
        <w:t>, transitioning</w:t>
      </w:r>
      <w:r w:rsidRPr="00DE3F69">
        <w:rPr>
          <w:rFonts w:ascii="Times New Roman" w:hAnsi="Times New Roman" w:cs="Times New Roman"/>
          <w:sz w:val="24"/>
        </w:rPr>
        <w:t xml:space="preserve"> to MSIP 5 standards, and Professional Le</w:t>
      </w:r>
      <w:r w:rsidR="00045C04">
        <w:rPr>
          <w:rFonts w:ascii="Times New Roman" w:hAnsi="Times New Roman" w:cs="Times New Roman"/>
          <w:sz w:val="24"/>
        </w:rPr>
        <w:t>arning Communities.  There is a related</w:t>
      </w:r>
      <w:r w:rsidRPr="00DE3F69">
        <w:rPr>
          <w:rFonts w:ascii="Times New Roman" w:hAnsi="Times New Roman" w:cs="Times New Roman"/>
          <w:sz w:val="24"/>
        </w:rPr>
        <w:t xml:space="preserve"> opportunity to more actively engage </w:t>
      </w:r>
      <w:r w:rsidR="00F16750" w:rsidRPr="00DE3F69">
        <w:rPr>
          <w:rFonts w:ascii="Times New Roman" w:hAnsi="Times New Roman" w:cs="Times New Roman"/>
          <w:sz w:val="24"/>
        </w:rPr>
        <w:t>classified</w:t>
      </w:r>
      <w:r w:rsidRPr="00DE3F69">
        <w:rPr>
          <w:rFonts w:ascii="Times New Roman" w:hAnsi="Times New Roman" w:cs="Times New Roman"/>
          <w:sz w:val="24"/>
        </w:rPr>
        <w:t xml:space="preserve"> employees in the student-centered culture, reinforcing their awareness, as well as linking their roles, responsibilities, and performance to student achievement.</w:t>
      </w:r>
    </w:p>
    <w:p w:rsidR="000C06AB" w:rsidRDefault="000C06AB" w:rsidP="00045C04">
      <w:pPr>
        <w:pStyle w:val="Heading2"/>
      </w:pPr>
      <w:bookmarkStart w:id="21" w:name="_Toc406571841"/>
      <w:bookmarkStart w:id="22" w:name="_Toc406578748"/>
      <w:bookmarkStart w:id="23" w:name="_Toc421731659"/>
      <w:r w:rsidRPr="000C06AB">
        <w:t>Opportunities for Improvement</w:t>
      </w:r>
      <w:bookmarkEnd w:id="21"/>
      <w:bookmarkEnd w:id="22"/>
      <w:bookmarkEnd w:id="23"/>
      <w:r w:rsidRPr="000C06AB">
        <w:t xml:space="preserve"> </w:t>
      </w:r>
    </w:p>
    <w:p w:rsidR="00100300" w:rsidRDefault="00100300" w:rsidP="008C481F">
      <w:pPr>
        <w:tabs>
          <w:tab w:val="left" w:pos="7068"/>
        </w:tabs>
        <w:rPr>
          <w:rFonts w:ascii="Times New Roman" w:hAnsi="Times New Roman" w:cs="Times New Roman"/>
          <w:sz w:val="24"/>
        </w:rPr>
      </w:pPr>
    </w:p>
    <w:p w:rsidR="00100300" w:rsidRPr="00DE3F69" w:rsidRDefault="00100300" w:rsidP="00723028">
      <w:pPr>
        <w:pStyle w:val="ListParagraph"/>
        <w:numPr>
          <w:ilvl w:val="0"/>
          <w:numId w:val="9"/>
        </w:numPr>
        <w:rPr>
          <w:rFonts w:ascii="Times New Roman" w:hAnsi="Times New Roman" w:cs="Times New Roman"/>
          <w:sz w:val="24"/>
        </w:rPr>
      </w:pPr>
      <w:r w:rsidRPr="00DE3F69">
        <w:rPr>
          <w:rFonts w:ascii="Times New Roman" w:hAnsi="Times New Roman" w:cs="Times New Roman"/>
          <w:b/>
          <w:sz w:val="24"/>
        </w:rPr>
        <w:t>Organizational Communication</w:t>
      </w:r>
      <w:r w:rsidRPr="00DE3F69">
        <w:rPr>
          <w:rFonts w:ascii="Times New Roman" w:hAnsi="Times New Roman" w:cs="Times New Roman"/>
          <w:sz w:val="24"/>
        </w:rPr>
        <w:t xml:space="preserve"> – </w:t>
      </w:r>
      <w:r w:rsidR="00045C04">
        <w:rPr>
          <w:rFonts w:ascii="Times New Roman" w:hAnsi="Times New Roman" w:cs="Times New Roman"/>
          <w:sz w:val="24"/>
        </w:rPr>
        <w:t xml:space="preserve">There are a substantive number of communication approaches used </w:t>
      </w:r>
      <w:r w:rsidR="00045C04" w:rsidRPr="00DE3F69">
        <w:rPr>
          <w:rFonts w:ascii="Times New Roman" w:hAnsi="Times New Roman" w:cs="Times New Roman"/>
          <w:sz w:val="24"/>
        </w:rPr>
        <w:t>to</w:t>
      </w:r>
      <w:r w:rsidRPr="00DE3F69">
        <w:rPr>
          <w:rFonts w:ascii="Times New Roman" w:hAnsi="Times New Roman" w:cs="Times New Roman"/>
          <w:sz w:val="24"/>
        </w:rPr>
        <w:t xml:space="preserve"> communicate with the organization including email, meetings, p</w:t>
      </w:r>
      <w:r w:rsidR="00045C04">
        <w:rPr>
          <w:rFonts w:ascii="Times New Roman" w:hAnsi="Times New Roman" w:cs="Times New Roman"/>
          <w:sz w:val="24"/>
        </w:rPr>
        <w:t>hone calls, and building visits.  An opportunity for improvement could be to address a</w:t>
      </w:r>
      <w:r w:rsidRPr="00DE3F69">
        <w:rPr>
          <w:rFonts w:ascii="Times New Roman" w:hAnsi="Times New Roman" w:cs="Times New Roman"/>
          <w:sz w:val="24"/>
        </w:rPr>
        <w:t xml:space="preserve"> lack of two-way approaches to communication. The District is in the midst of several important initiatives including </w:t>
      </w:r>
      <w:r w:rsidR="00C04061">
        <w:rPr>
          <w:rFonts w:ascii="Times New Roman" w:hAnsi="Times New Roman" w:cs="Times New Roman"/>
          <w:sz w:val="24"/>
        </w:rPr>
        <w:t>curriculum revision</w:t>
      </w:r>
      <w:r w:rsidRPr="00DE3F69">
        <w:rPr>
          <w:rFonts w:ascii="Times New Roman" w:hAnsi="Times New Roman" w:cs="Times New Roman"/>
          <w:sz w:val="24"/>
        </w:rPr>
        <w:t xml:space="preserve">, technology, Network for Educator Effectiveness, transitioning to MSIP 5 standards, and Professional Learning Communities, which will require understanding, participation, and support from employees.   </w:t>
      </w:r>
    </w:p>
    <w:p w:rsidR="00100300" w:rsidRPr="00DE3F69" w:rsidRDefault="0083596A" w:rsidP="00723028">
      <w:pPr>
        <w:pStyle w:val="ListParagraph"/>
        <w:numPr>
          <w:ilvl w:val="0"/>
          <w:numId w:val="9"/>
        </w:numPr>
        <w:rPr>
          <w:rFonts w:ascii="Times New Roman" w:hAnsi="Times New Roman" w:cs="Times New Roman"/>
          <w:b/>
          <w:bCs/>
          <w:sz w:val="24"/>
        </w:rPr>
      </w:pPr>
      <w:r>
        <w:rPr>
          <w:rFonts w:ascii="Times New Roman" w:hAnsi="Times New Roman" w:cs="Times New Roman"/>
          <w:b/>
          <w:sz w:val="24"/>
        </w:rPr>
        <w:t>Strategic Planning</w:t>
      </w:r>
      <w:r w:rsidR="00100300" w:rsidRPr="00DE3F69">
        <w:rPr>
          <w:rFonts w:ascii="Times New Roman" w:hAnsi="Times New Roman" w:cs="Times New Roman"/>
          <w:sz w:val="24"/>
        </w:rPr>
        <w:t xml:space="preserve"> – Historically, the organization has used the Comprehensive School Improvement Plan framework as its primary planning model.  It gathered data from a variety of internal and external sources, reviewed results/trends, obtained School Board direction, and cascaded the plan via objectives through several committees and the schools/buildings in the District. However, the current approaches </w:t>
      </w:r>
      <w:r w:rsidR="00100300" w:rsidRPr="00DE3F69">
        <w:rPr>
          <w:rFonts w:ascii="Times New Roman" w:hAnsi="Times New Roman" w:cs="Times New Roman"/>
          <w:sz w:val="24"/>
        </w:rPr>
        <w:lastRenderedPageBreak/>
        <w:t>do not include critical Strategic Planning components, for example: current and future Core Competencies, Work Systems, Strategic Advantages, Challenges, and Opportunities, and a concis</w:t>
      </w:r>
      <w:r w:rsidR="00045C04">
        <w:rPr>
          <w:rFonts w:ascii="Times New Roman" w:hAnsi="Times New Roman" w:cs="Times New Roman"/>
          <w:sz w:val="24"/>
        </w:rPr>
        <w:t>e, long-term Vision Statement.</w:t>
      </w:r>
      <w:r w:rsidR="00100300" w:rsidRPr="00DE3F69">
        <w:rPr>
          <w:rFonts w:ascii="Times New Roman" w:hAnsi="Times New Roman" w:cs="Times New Roman"/>
          <w:sz w:val="24"/>
        </w:rPr>
        <w:t xml:space="preserve">  There is evidence of opportunities to pursue a more robust Strategic Planning Process and ensure the entire organization understands the development, deployment, and monitoring of the plan. </w:t>
      </w:r>
    </w:p>
    <w:p w:rsidR="00100300" w:rsidRPr="0083596A" w:rsidRDefault="00045C04" w:rsidP="00723028">
      <w:pPr>
        <w:pStyle w:val="ListParagraph"/>
        <w:numPr>
          <w:ilvl w:val="0"/>
          <w:numId w:val="9"/>
        </w:numPr>
        <w:spacing w:after="0"/>
        <w:rPr>
          <w:rFonts w:ascii="Times New Roman" w:hAnsi="Times New Roman" w:cs="Times New Roman"/>
          <w:b/>
          <w:bCs/>
          <w:sz w:val="24"/>
        </w:rPr>
      </w:pPr>
      <w:r w:rsidRPr="0083596A">
        <w:rPr>
          <w:rFonts w:ascii="Times New Roman" w:hAnsi="Times New Roman" w:cs="Times New Roman"/>
          <w:b/>
          <w:sz w:val="24"/>
        </w:rPr>
        <w:t>Organizational Performance Review</w:t>
      </w:r>
      <w:r w:rsidRPr="0083596A">
        <w:rPr>
          <w:rFonts w:ascii="Times New Roman" w:hAnsi="Times New Roman" w:cs="Times New Roman"/>
          <w:sz w:val="24"/>
        </w:rPr>
        <w:t xml:space="preserve"> – </w:t>
      </w:r>
      <w:r w:rsidR="00100300" w:rsidRPr="0083596A">
        <w:rPr>
          <w:rFonts w:ascii="Times New Roman" w:hAnsi="Times New Roman" w:cs="Times New Roman"/>
          <w:bCs/>
          <w:sz w:val="24"/>
        </w:rPr>
        <w:t xml:space="preserve">Following the development of a systematic approach to strategic planning that can be used each time strategic planning is conducted, an organizational measurement and review system should be established to ensure review of organizational performance is directly tied to the organization’s strategic plan. While there are several measures for academic achievement, there is an opportunity to align the organization’s measures to fully encompass all areas of the District. Without measures of outcomes of the areas supporting student achievement, an optimum cohesive model is not achieved. </w:t>
      </w:r>
    </w:p>
    <w:p w:rsidR="00100300" w:rsidRPr="00DE3F69" w:rsidRDefault="00100300" w:rsidP="00723028">
      <w:pPr>
        <w:pStyle w:val="ListParagraph"/>
        <w:numPr>
          <w:ilvl w:val="0"/>
          <w:numId w:val="9"/>
        </w:numPr>
        <w:spacing w:after="0"/>
        <w:rPr>
          <w:rFonts w:ascii="Times New Roman" w:hAnsi="Times New Roman" w:cs="Times New Roman"/>
          <w:b/>
          <w:bCs/>
          <w:sz w:val="24"/>
        </w:rPr>
      </w:pPr>
      <w:r w:rsidRPr="00DE3F69">
        <w:rPr>
          <w:rFonts w:ascii="Times New Roman" w:hAnsi="Times New Roman" w:cs="Times New Roman"/>
          <w:b/>
          <w:bCs/>
          <w:sz w:val="24"/>
        </w:rPr>
        <w:t xml:space="preserve">Stakeholder Needs Identification – </w:t>
      </w:r>
      <w:r w:rsidR="005C6868">
        <w:rPr>
          <w:rFonts w:ascii="Times New Roman" w:hAnsi="Times New Roman" w:cs="Times New Roman"/>
          <w:bCs/>
          <w:sz w:val="24"/>
        </w:rPr>
        <w:t>The district</w:t>
      </w:r>
      <w:r w:rsidRPr="00DE3F69">
        <w:rPr>
          <w:rFonts w:ascii="Times New Roman" w:hAnsi="Times New Roman" w:cs="Times New Roman"/>
          <w:bCs/>
          <w:sz w:val="24"/>
        </w:rPr>
        <w:t xml:space="preserve"> has a variety of methods used to communicate to key internal and </w:t>
      </w:r>
      <w:r w:rsidR="005C6868">
        <w:rPr>
          <w:rFonts w:ascii="Times New Roman" w:hAnsi="Times New Roman" w:cs="Times New Roman"/>
          <w:bCs/>
          <w:sz w:val="24"/>
        </w:rPr>
        <w:t>external stakeholders, however</w:t>
      </w:r>
      <w:r w:rsidRPr="00DE3F69">
        <w:rPr>
          <w:rFonts w:ascii="Times New Roman" w:hAnsi="Times New Roman" w:cs="Times New Roman"/>
          <w:bCs/>
          <w:sz w:val="24"/>
        </w:rPr>
        <w:t xml:space="preserve"> there are opportunities to improve segmentation, analysis, and correlation of this information.  In addition, effectively defining stakeholder engagement could contribute to aligning stakeholder listening methods and developing targeted action to stakeholder engagement.  There may be an opportunity to analyze some examples of successful program and initiative implementation (for example, the technology rollout) which can be reviewed to identify how information was gathered, what information was used, and how it correlated to successful outcomes, and to leverage best practices to target future initiatives and contribute to f</w:t>
      </w:r>
      <w:r w:rsidR="007F26C7">
        <w:rPr>
          <w:rFonts w:ascii="Times New Roman" w:hAnsi="Times New Roman" w:cs="Times New Roman"/>
          <w:bCs/>
          <w:sz w:val="24"/>
        </w:rPr>
        <w:t>avorable outcomes.   Also</w:t>
      </w:r>
      <w:r w:rsidRPr="00DE3F69">
        <w:rPr>
          <w:rFonts w:ascii="Times New Roman" w:hAnsi="Times New Roman" w:cs="Times New Roman"/>
          <w:bCs/>
          <w:sz w:val="24"/>
        </w:rPr>
        <w:t>, the District can take advantage of established collaborative relationships with other school districts to leverage successful methods and approaches.  Feedback revealed opportunities to use stakeholder needs to better align curriculum.</w:t>
      </w:r>
    </w:p>
    <w:p w:rsidR="00100300" w:rsidRPr="00DE3F69" w:rsidRDefault="00100300" w:rsidP="00723028">
      <w:pPr>
        <w:pStyle w:val="ListParagraph"/>
        <w:numPr>
          <w:ilvl w:val="0"/>
          <w:numId w:val="9"/>
        </w:numPr>
        <w:spacing w:after="0"/>
        <w:rPr>
          <w:rFonts w:ascii="Times New Roman" w:hAnsi="Times New Roman" w:cs="Times New Roman"/>
          <w:b/>
          <w:bCs/>
          <w:sz w:val="24"/>
        </w:rPr>
      </w:pPr>
      <w:r w:rsidRPr="00DE3F69">
        <w:rPr>
          <w:rFonts w:ascii="Times New Roman" w:hAnsi="Times New Roman" w:cs="Times New Roman"/>
          <w:b/>
          <w:sz w:val="24"/>
        </w:rPr>
        <w:t>Workforce Engagement</w:t>
      </w:r>
      <w:r w:rsidRPr="00DE3F69">
        <w:rPr>
          <w:rFonts w:ascii="Times New Roman" w:hAnsi="Times New Roman" w:cs="Times New Roman"/>
          <w:sz w:val="24"/>
        </w:rPr>
        <w:t xml:space="preserve"> – Although the District has a very qualified and dedicated workforce, including Certified, Classified, and Administrative personnel, there is no common, measureable definition for workforce engagement. There is evidence, on an anecdotal evidence basis, that the majority of personnel are engaged.  However, there is a significant opportunity to better define workforce engagement, thus allowing the organization to develop and align professional development, process management, performance measurement systems, and reward and recognition systems to desired behaviors.</w:t>
      </w:r>
    </w:p>
    <w:p w:rsidR="00100300" w:rsidRPr="00DE3F69" w:rsidRDefault="00100300" w:rsidP="00723028">
      <w:pPr>
        <w:pStyle w:val="ListParagraph"/>
        <w:numPr>
          <w:ilvl w:val="0"/>
          <w:numId w:val="9"/>
        </w:numPr>
        <w:rPr>
          <w:rFonts w:ascii="Times New Roman" w:hAnsi="Times New Roman" w:cs="Times New Roman"/>
          <w:sz w:val="24"/>
        </w:rPr>
      </w:pPr>
      <w:r w:rsidRPr="00DE3F69">
        <w:rPr>
          <w:rFonts w:ascii="Times New Roman" w:hAnsi="Times New Roman" w:cs="Times New Roman"/>
          <w:b/>
          <w:bCs/>
          <w:sz w:val="24"/>
        </w:rPr>
        <w:t xml:space="preserve">Operations Focus – </w:t>
      </w:r>
      <w:r w:rsidRPr="00DE3F69">
        <w:rPr>
          <w:rFonts w:ascii="Times New Roman" w:hAnsi="Times New Roman" w:cs="Times New Roman"/>
          <w:bCs/>
          <w:sz w:val="24"/>
        </w:rPr>
        <w:t>There are several opportunities to introduce systematic approaches and standardization for program, service and process design, and work processes</w:t>
      </w:r>
      <w:r w:rsidR="005B5333">
        <w:rPr>
          <w:rFonts w:ascii="Times New Roman" w:hAnsi="Times New Roman" w:cs="Times New Roman"/>
          <w:bCs/>
          <w:sz w:val="24"/>
        </w:rPr>
        <w:t xml:space="preserve">.  </w:t>
      </w:r>
      <w:r w:rsidRPr="00DE3F69">
        <w:rPr>
          <w:rFonts w:ascii="Times New Roman" w:hAnsi="Times New Roman" w:cs="Times New Roman"/>
          <w:bCs/>
          <w:sz w:val="24"/>
        </w:rPr>
        <w:t xml:space="preserve">A systematic approach for process design may increase the effectiveness of a better aligned curriculum.  There was no evidence provided describing how processes were managed or how to implement an idea.  There was evidence of inconsistencies between buildings, within buildings, and between Certified and Classified employees.  Introducing systematic approaches may allow the organization to validate best practices and leverage them more effectively across the organization. </w:t>
      </w:r>
    </w:p>
    <w:p w:rsidR="000C06AB" w:rsidRDefault="000C06AB" w:rsidP="00DE3F69">
      <w:pPr>
        <w:pStyle w:val="Heading2"/>
      </w:pPr>
      <w:bookmarkStart w:id="24" w:name="_Toc406571842"/>
      <w:bookmarkStart w:id="25" w:name="_Toc406578749"/>
      <w:bookmarkStart w:id="26" w:name="_Toc421731660"/>
      <w:r>
        <w:lastRenderedPageBreak/>
        <w:t>Internal Assessment-Focus Group</w:t>
      </w:r>
      <w:bookmarkEnd w:id="24"/>
      <w:bookmarkEnd w:id="25"/>
      <w:bookmarkEnd w:id="26"/>
    </w:p>
    <w:p w:rsidR="000C06AB" w:rsidRDefault="000C06AB" w:rsidP="000C06AB">
      <w:pPr>
        <w:rPr>
          <w:rFonts w:ascii="Times New Roman" w:hAnsi="Times New Roman" w:cs="Times New Roman"/>
          <w:sz w:val="24"/>
        </w:rPr>
      </w:pPr>
      <w:r w:rsidRPr="000C06AB">
        <w:rPr>
          <w:rFonts w:ascii="Times New Roman" w:hAnsi="Times New Roman" w:cs="Times New Roman"/>
          <w:sz w:val="24"/>
        </w:rPr>
        <w:t xml:space="preserve">Focus groups lasted approximately 1.5 hours and featured a mix of qualitative and quantitative questions. The resulting feedback report reflected both types of results presenting information obtained from the focus groups and the key themes identified across the all groups.  </w:t>
      </w:r>
    </w:p>
    <w:p w:rsidR="000C06AB" w:rsidRPr="000C06AB" w:rsidRDefault="000C06AB" w:rsidP="000C06AB">
      <w:pPr>
        <w:rPr>
          <w:rFonts w:ascii="Times New Roman" w:hAnsi="Times New Roman" w:cs="Times New Roman"/>
          <w:sz w:val="24"/>
        </w:rPr>
      </w:pPr>
    </w:p>
    <w:p w:rsidR="000C06AB" w:rsidRDefault="000C06AB" w:rsidP="000C06AB">
      <w:pPr>
        <w:rPr>
          <w:rFonts w:ascii="Times New Roman" w:hAnsi="Times New Roman" w:cs="Times New Roman"/>
          <w:sz w:val="24"/>
        </w:rPr>
      </w:pPr>
      <w:r w:rsidRPr="000C06AB">
        <w:rPr>
          <w:rFonts w:ascii="Times New Roman" w:hAnsi="Times New Roman" w:cs="Times New Roman"/>
          <w:sz w:val="24"/>
        </w:rPr>
        <w:t xml:space="preserve">Feedback was gathered through conducting focus groups to gather internal and external stakeholder feedback resulting in a detailed focus group report. A Board of Education and Administrators focus group was conducted as a means of determining the leadership input. Both classified and certified staff of </w:t>
      </w:r>
      <w:r>
        <w:rPr>
          <w:rFonts w:ascii="Times New Roman" w:hAnsi="Times New Roman" w:cs="Times New Roman"/>
          <w:sz w:val="24"/>
        </w:rPr>
        <w:t>Dunklin R-V</w:t>
      </w:r>
      <w:r w:rsidRPr="000C06AB">
        <w:rPr>
          <w:rFonts w:ascii="Times New Roman" w:hAnsi="Times New Roman" w:cs="Times New Roman"/>
          <w:sz w:val="24"/>
        </w:rPr>
        <w:t xml:space="preserve"> was included as focus groups to gather workforce input. The internal focus groups were conducted with the following groups: </w:t>
      </w:r>
    </w:p>
    <w:p w:rsidR="00DE3F69" w:rsidRDefault="00DE3F69" w:rsidP="000C06AB">
      <w:pPr>
        <w:rPr>
          <w:rFonts w:ascii="Times New Roman" w:hAnsi="Times New Roman" w:cs="Times New Roman"/>
          <w:sz w:val="24"/>
        </w:rPr>
      </w:pPr>
    </w:p>
    <w:p w:rsidR="000C06AB" w:rsidRDefault="00100300" w:rsidP="00723028">
      <w:pPr>
        <w:pStyle w:val="ListParagraph"/>
        <w:numPr>
          <w:ilvl w:val="0"/>
          <w:numId w:val="1"/>
        </w:numPr>
        <w:rPr>
          <w:rFonts w:ascii="Times New Roman" w:hAnsi="Times New Roman" w:cs="Times New Roman"/>
          <w:sz w:val="24"/>
        </w:rPr>
      </w:pPr>
      <w:r>
        <w:rPr>
          <w:rFonts w:ascii="Times New Roman" w:hAnsi="Times New Roman" w:cs="Times New Roman"/>
          <w:sz w:val="24"/>
        </w:rPr>
        <w:t>Board of Education</w:t>
      </w:r>
    </w:p>
    <w:p w:rsidR="00100300" w:rsidRDefault="000828B2" w:rsidP="00723028">
      <w:pPr>
        <w:pStyle w:val="ListParagraph"/>
        <w:numPr>
          <w:ilvl w:val="0"/>
          <w:numId w:val="1"/>
        </w:numPr>
        <w:rPr>
          <w:rFonts w:ascii="Times New Roman" w:hAnsi="Times New Roman" w:cs="Times New Roman"/>
          <w:sz w:val="24"/>
        </w:rPr>
      </w:pPr>
      <w:r>
        <w:rPr>
          <w:rFonts w:ascii="Times New Roman" w:hAnsi="Times New Roman" w:cs="Times New Roman"/>
          <w:sz w:val="24"/>
        </w:rPr>
        <w:t>Classified Employees</w:t>
      </w:r>
    </w:p>
    <w:p w:rsidR="000828B2" w:rsidRPr="00DE3F69" w:rsidRDefault="000828B2" w:rsidP="00723028">
      <w:pPr>
        <w:pStyle w:val="ListParagraph"/>
        <w:numPr>
          <w:ilvl w:val="0"/>
          <w:numId w:val="1"/>
        </w:numPr>
        <w:rPr>
          <w:rFonts w:ascii="Times New Roman" w:hAnsi="Times New Roman" w:cs="Times New Roman"/>
          <w:sz w:val="24"/>
        </w:rPr>
      </w:pPr>
      <w:r w:rsidRPr="00DE3F69">
        <w:rPr>
          <w:rFonts w:ascii="Times New Roman" w:hAnsi="Times New Roman" w:cs="Times New Roman"/>
          <w:sz w:val="24"/>
        </w:rPr>
        <w:t>Certified Employees</w:t>
      </w:r>
    </w:p>
    <w:p w:rsidR="000828B2" w:rsidRDefault="000828B2" w:rsidP="00DE3F69">
      <w:pPr>
        <w:pStyle w:val="Heading2"/>
      </w:pPr>
      <w:bookmarkStart w:id="27" w:name="_Toc406571843"/>
      <w:bookmarkStart w:id="28" w:name="_Toc406578750"/>
      <w:bookmarkStart w:id="29" w:name="_Toc421731661"/>
      <w:r>
        <w:t>External Assessment-Focus Group</w:t>
      </w:r>
      <w:bookmarkEnd w:id="27"/>
      <w:bookmarkEnd w:id="28"/>
      <w:bookmarkEnd w:id="29"/>
    </w:p>
    <w:p w:rsidR="000828B2" w:rsidRPr="000828B2" w:rsidRDefault="000828B2" w:rsidP="000828B2">
      <w:pPr>
        <w:rPr>
          <w:rFonts w:ascii="Times New Roman" w:hAnsi="Times New Roman" w:cs="Times New Roman"/>
          <w:sz w:val="24"/>
        </w:rPr>
      </w:pPr>
      <w:r w:rsidRPr="000828B2">
        <w:rPr>
          <w:rFonts w:ascii="Times New Roman" w:hAnsi="Times New Roman" w:cs="Times New Roman"/>
          <w:sz w:val="24"/>
        </w:rPr>
        <w:t>Feedback was also gathered from external sources with focus groups being conducted with the following external stakeholder groups:</w:t>
      </w:r>
    </w:p>
    <w:p w:rsidR="000828B2" w:rsidRDefault="000828B2" w:rsidP="00723028">
      <w:pPr>
        <w:pStyle w:val="ListParagraph"/>
        <w:numPr>
          <w:ilvl w:val="0"/>
          <w:numId w:val="1"/>
        </w:numPr>
        <w:rPr>
          <w:rFonts w:ascii="Times New Roman" w:hAnsi="Times New Roman" w:cs="Times New Roman"/>
          <w:sz w:val="24"/>
        </w:rPr>
      </w:pPr>
      <w:r>
        <w:rPr>
          <w:rFonts w:ascii="Times New Roman" w:hAnsi="Times New Roman" w:cs="Times New Roman"/>
          <w:sz w:val="24"/>
        </w:rPr>
        <w:t>Dunklin R-V School District enrolled students</w:t>
      </w:r>
    </w:p>
    <w:p w:rsidR="000828B2" w:rsidRDefault="000828B2" w:rsidP="00723028">
      <w:pPr>
        <w:pStyle w:val="ListParagraph"/>
        <w:numPr>
          <w:ilvl w:val="0"/>
          <w:numId w:val="1"/>
        </w:numPr>
        <w:rPr>
          <w:rFonts w:ascii="Times New Roman" w:hAnsi="Times New Roman" w:cs="Times New Roman"/>
          <w:sz w:val="24"/>
        </w:rPr>
      </w:pPr>
      <w:r>
        <w:rPr>
          <w:rFonts w:ascii="Times New Roman" w:hAnsi="Times New Roman" w:cs="Times New Roman"/>
          <w:sz w:val="24"/>
        </w:rPr>
        <w:t>Parents of enrolled students</w:t>
      </w:r>
    </w:p>
    <w:p w:rsidR="00F16750" w:rsidRDefault="000828B2" w:rsidP="00723028">
      <w:pPr>
        <w:pStyle w:val="ListParagraph"/>
        <w:numPr>
          <w:ilvl w:val="0"/>
          <w:numId w:val="1"/>
        </w:numPr>
        <w:rPr>
          <w:rFonts w:ascii="Times New Roman" w:hAnsi="Times New Roman" w:cs="Times New Roman"/>
          <w:sz w:val="24"/>
        </w:rPr>
      </w:pPr>
      <w:r w:rsidRPr="00F16750">
        <w:rPr>
          <w:rFonts w:ascii="Times New Roman" w:hAnsi="Times New Roman" w:cs="Times New Roman"/>
          <w:sz w:val="24"/>
        </w:rPr>
        <w:t>Members of the community</w:t>
      </w:r>
    </w:p>
    <w:p w:rsidR="00843D8F" w:rsidRPr="00843D8F" w:rsidRDefault="00843D8F" w:rsidP="00843D8F">
      <w:pPr>
        <w:rPr>
          <w:rFonts w:ascii="Times New Roman" w:hAnsi="Times New Roman" w:cs="Times New Roman"/>
          <w:sz w:val="24"/>
        </w:rPr>
      </w:pPr>
      <w:r>
        <w:rPr>
          <w:rFonts w:ascii="Times New Roman" w:hAnsi="Times New Roman" w:cs="Times New Roman"/>
          <w:sz w:val="24"/>
        </w:rPr>
        <w:t xml:space="preserve">A copy of the focus group report is included in the appendix of this document. </w:t>
      </w:r>
    </w:p>
    <w:p w:rsidR="000C06AB" w:rsidRPr="000C06AB" w:rsidRDefault="000C06AB" w:rsidP="005649F1">
      <w:pPr>
        <w:pStyle w:val="Heading1"/>
      </w:pPr>
      <w:bookmarkStart w:id="30" w:name="_Toc406571846"/>
      <w:bookmarkStart w:id="31" w:name="_Toc406578753"/>
      <w:bookmarkStart w:id="32" w:name="_Toc421731662"/>
      <w:r w:rsidRPr="000C06AB">
        <w:t>Organizational Analysis</w:t>
      </w:r>
      <w:bookmarkEnd w:id="30"/>
      <w:bookmarkEnd w:id="31"/>
      <w:bookmarkEnd w:id="32"/>
      <w:r w:rsidRPr="000C06AB">
        <w:t xml:space="preserve"> </w:t>
      </w:r>
    </w:p>
    <w:p w:rsidR="000C06AB" w:rsidRDefault="000C06AB" w:rsidP="008C481F">
      <w:pPr>
        <w:tabs>
          <w:tab w:val="left" w:pos="7068"/>
        </w:tabs>
        <w:rPr>
          <w:rFonts w:ascii="Times New Roman" w:hAnsi="Times New Roman" w:cs="Times New Roman"/>
        </w:rPr>
      </w:pPr>
    </w:p>
    <w:p w:rsidR="000C06AB" w:rsidRDefault="000C06AB" w:rsidP="000C06AB">
      <w:pPr>
        <w:rPr>
          <w:rFonts w:ascii="Times New Roman" w:hAnsi="Times New Roman" w:cs="Times New Roman"/>
          <w:sz w:val="24"/>
        </w:rPr>
      </w:pPr>
      <w:r w:rsidRPr="000C06AB">
        <w:rPr>
          <w:rFonts w:ascii="Times New Roman" w:hAnsi="Times New Roman" w:cs="Times New Roman"/>
          <w:sz w:val="24"/>
        </w:rPr>
        <w:t>In addition to the information gathered as inputs to the development of the strategic plan, several organizational analyses were conducted to ensure appropriate alignment of the organization’s goals and objectives to the environmental situation. An environmental analysis was conducted that addressed the impacts of the shifts in technology, markets, services provided, stakeholder preferences, competition, the economy, and the regulatory environment. Also, an analysis to address the organization’s sustainability, including current and needed core competencies, was conducted. Finally, an analysis was developed to identify the organization’s strengths, weaknesses, opportunities, and threats (SWOT). The SWOT analysis was then used to identify</w:t>
      </w:r>
      <w:r w:rsidR="008E0244">
        <w:rPr>
          <w:rFonts w:ascii="Times New Roman" w:hAnsi="Times New Roman" w:cs="Times New Roman"/>
          <w:sz w:val="24"/>
        </w:rPr>
        <w:t xml:space="preserve"> strategic advantages, challenges, and opportunities</w:t>
      </w:r>
      <w:r w:rsidRPr="000C06AB">
        <w:rPr>
          <w:rFonts w:ascii="Times New Roman" w:hAnsi="Times New Roman" w:cs="Times New Roman"/>
          <w:sz w:val="24"/>
        </w:rPr>
        <w:t xml:space="preserve">. </w:t>
      </w:r>
    </w:p>
    <w:p w:rsidR="007D6284" w:rsidRDefault="007D6284" w:rsidP="000C06AB">
      <w:pPr>
        <w:rPr>
          <w:rFonts w:ascii="Times New Roman" w:hAnsi="Times New Roman" w:cs="Times New Roman"/>
          <w:sz w:val="24"/>
        </w:rPr>
      </w:pPr>
    </w:p>
    <w:p w:rsidR="007D6284" w:rsidRDefault="007D6284" w:rsidP="00DE3F69">
      <w:pPr>
        <w:pStyle w:val="Heading2"/>
      </w:pPr>
      <w:bookmarkStart w:id="33" w:name="_Toc406571847"/>
      <w:bookmarkStart w:id="34" w:name="_Toc406578754"/>
      <w:bookmarkStart w:id="35" w:name="_Toc421731663"/>
      <w:r>
        <w:t>Dunklin R-V School District Vision, Mission, Core Values, and Core Competencies</w:t>
      </w:r>
      <w:bookmarkEnd w:id="33"/>
      <w:bookmarkEnd w:id="34"/>
      <w:bookmarkEnd w:id="35"/>
    </w:p>
    <w:p w:rsidR="007D6284" w:rsidRDefault="007D6284" w:rsidP="000C06AB">
      <w:pPr>
        <w:rPr>
          <w:rFonts w:ascii="Times New Roman" w:hAnsi="Times New Roman" w:cs="Times New Roman"/>
          <w:sz w:val="24"/>
        </w:rPr>
      </w:pPr>
    </w:p>
    <w:p w:rsidR="007D6284" w:rsidRDefault="007D6284" w:rsidP="00DE3F69">
      <w:pPr>
        <w:pStyle w:val="Heading2"/>
      </w:pPr>
      <w:bookmarkStart w:id="36" w:name="_Toc406571848"/>
      <w:bookmarkStart w:id="37" w:name="_Toc406578755"/>
      <w:bookmarkStart w:id="38" w:name="_Toc421731664"/>
      <w:r>
        <w:t>Vision</w:t>
      </w:r>
      <w:bookmarkEnd w:id="36"/>
      <w:bookmarkEnd w:id="37"/>
      <w:bookmarkEnd w:id="38"/>
      <w:r>
        <w:t xml:space="preserve"> </w:t>
      </w:r>
    </w:p>
    <w:p w:rsidR="007D6284" w:rsidRPr="007D6284" w:rsidRDefault="007D6284" w:rsidP="007D6284">
      <w:pPr>
        <w:rPr>
          <w:rFonts w:ascii="Times New Roman" w:hAnsi="Times New Roman" w:cs="Times New Roman"/>
          <w:sz w:val="24"/>
        </w:rPr>
      </w:pPr>
      <w:r w:rsidRPr="007D6284">
        <w:rPr>
          <w:rFonts w:ascii="Times New Roman" w:hAnsi="Times New Roman" w:cs="Times New Roman"/>
          <w:sz w:val="24"/>
        </w:rPr>
        <w:t xml:space="preserve">Dunklin R-V will be a nationally recognized school district that is highly regarded for the achievement and character of our students and the excellence of our people, programs and learning environment. </w:t>
      </w:r>
    </w:p>
    <w:p w:rsidR="007D6284" w:rsidRDefault="007D6284" w:rsidP="000C06AB">
      <w:pPr>
        <w:rPr>
          <w:rFonts w:ascii="Times New Roman" w:hAnsi="Times New Roman" w:cs="Times New Roman"/>
          <w:sz w:val="24"/>
        </w:rPr>
      </w:pPr>
      <w:r>
        <w:rPr>
          <w:rFonts w:ascii="Times New Roman" w:hAnsi="Times New Roman" w:cs="Times New Roman"/>
          <w:sz w:val="24"/>
        </w:rPr>
        <w:t xml:space="preserve"> </w:t>
      </w:r>
    </w:p>
    <w:p w:rsidR="007D6284" w:rsidRDefault="007D6284" w:rsidP="00DE3F69">
      <w:pPr>
        <w:pStyle w:val="Heading2"/>
      </w:pPr>
      <w:bookmarkStart w:id="39" w:name="_Toc406571849"/>
      <w:bookmarkStart w:id="40" w:name="_Toc406578756"/>
      <w:bookmarkStart w:id="41" w:name="_Toc421731665"/>
      <w:r>
        <w:t>Mission</w:t>
      </w:r>
      <w:bookmarkEnd w:id="39"/>
      <w:bookmarkEnd w:id="40"/>
      <w:bookmarkEnd w:id="41"/>
    </w:p>
    <w:p w:rsidR="007D6284" w:rsidRDefault="007D6284" w:rsidP="000C06AB">
      <w:pPr>
        <w:rPr>
          <w:rFonts w:ascii="Times New Roman" w:hAnsi="Times New Roman" w:cs="Times New Roman"/>
          <w:sz w:val="24"/>
        </w:rPr>
      </w:pPr>
      <w:r>
        <w:rPr>
          <w:rFonts w:ascii="Times New Roman" w:hAnsi="Times New Roman" w:cs="Times New Roman"/>
          <w:sz w:val="24"/>
        </w:rPr>
        <w:t>‘Educating today for a better tomorrow’</w:t>
      </w:r>
    </w:p>
    <w:p w:rsidR="007D6284" w:rsidRDefault="007D6284" w:rsidP="00DE3F69">
      <w:pPr>
        <w:pStyle w:val="Heading2"/>
      </w:pPr>
      <w:bookmarkStart w:id="42" w:name="_Toc406571850"/>
      <w:bookmarkStart w:id="43" w:name="_Toc406578757"/>
      <w:bookmarkStart w:id="44" w:name="_Toc421731666"/>
      <w:r>
        <w:lastRenderedPageBreak/>
        <w:t>Core Values</w:t>
      </w:r>
      <w:bookmarkEnd w:id="42"/>
      <w:bookmarkEnd w:id="43"/>
      <w:bookmarkEnd w:id="44"/>
    </w:p>
    <w:p w:rsidR="007D6284" w:rsidRDefault="007D6284" w:rsidP="000C06AB">
      <w:pPr>
        <w:rPr>
          <w:rFonts w:ascii="Times New Roman" w:hAnsi="Times New Roman" w:cs="Times New Roman"/>
          <w:sz w:val="24"/>
        </w:rPr>
      </w:pPr>
      <w:r>
        <w:rPr>
          <w:rFonts w:ascii="Times New Roman" w:hAnsi="Times New Roman" w:cs="Times New Roman"/>
          <w:sz w:val="24"/>
        </w:rPr>
        <w:t xml:space="preserve">Respect </w:t>
      </w:r>
    </w:p>
    <w:p w:rsidR="007D6284" w:rsidRDefault="007D6284" w:rsidP="000C06AB">
      <w:pPr>
        <w:rPr>
          <w:rFonts w:ascii="Times New Roman" w:hAnsi="Times New Roman" w:cs="Times New Roman"/>
          <w:sz w:val="24"/>
        </w:rPr>
      </w:pPr>
      <w:r>
        <w:rPr>
          <w:rFonts w:ascii="Times New Roman" w:hAnsi="Times New Roman" w:cs="Times New Roman"/>
          <w:sz w:val="24"/>
        </w:rPr>
        <w:t xml:space="preserve">Responsibility </w:t>
      </w:r>
    </w:p>
    <w:p w:rsidR="007D6284" w:rsidRDefault="007D6284" w:rsidP="000C06AB">
      <w:pPr>
        <w:rPr>
          <w:rFonts w:ascii="Times New Roman" w:hAnsi="Times New Roman" w:cs="Times New Roman"/>
          <w:sz w:val="24"/>
        </w:rPr>
      </w:pPr>
      <w:r>
        <w:rPr>
          <w:rFonts w:ascii="Times New Roman" w:hAnsi="Times New Roman" w:cs="Times New Roman"/>
          <w:sz w:val="24"/>
        </w:rPr>
        <w:t xml:space="preserve">Integrity </w:t>
      </w:r>
    </w:p>
    <w:p w:rsidR="007D6284" w:rsidRDefault="007D6284" w:rsidP="000C06AB">
      <w:pPr>
        <w:rPr>
          <w:rFonts w:ascii="Times New Roman" w:hAnsi="Times New Roman" w:cs="Times New Roman"/>
          <w:sz w:val="24"/>
        </w:rPr>
      </w:pPr>
      <w:r>
        <w:rPr>
          <w:rFonts w:ascii="Times New Roman" w:hAnsi="Times New Roman" w:cs="Times New Roman"/>
          <w:sz w:val="24"/>
        </w:rPr>
        <w:t>Compassion</w:t>
      </w:r>
    </w:p>
    <w:p w:rsidR="007D6284" w:rsidRDefault="007D6284" w:rsidP="000C06AB">
      <w:pPr>
        <w:rPr>
          <w:rFonts w:ascii="Times New Roman" w:hAnsi="Times New Roman" w:cs="Times New Roman"/>
          <w:sz w:val="24"/>
        </w:rPr>
      </w:pPr>
      <w:r>
        <w:rPr>
          <w:rFonts w:ascii="Times New Roman" w:hAnsi="Times New Roman" w:cs="Times New Roman"/>
          <w:sz w:val="24"/>
        </w:rPr>
        <w:t>Excellence is expected – Accept the Challenge!</w:t>
      </w:r>
    </w:p>
    <w:p w:rsidR="007D6284" w:rsidRDefault="007D6284" w:rsidP="00DE3F69">
      <w:pPr>
        <w:pStyle w:val="Heading2"/>
      </w:pPr>
      <w:bookmarkStart w:id="45" w:name="_Toc406571851"/>
      <w:bookmarkStart w:id="46" w:name="_Toc406578758"/>
      <w:bookmarkStart w:id="47" w:name="_Toc421731667"/>
      <w:r>
        <w:t>Core Competencies</w:t>
      </w:r>
      <w:bookmarkEnd w:id="45"/>
      <w:bookmarkEnd w:id="46"/>
      <w:bookmarkEnd w:id="47"/>
      <w:r>
        <w:t xml:space="preserve"> </w:t>
      </w:r>
    </w:p>
    <w:p w:rsidR="007D6284" w:rsidRDefault="007D6284" w:rsidP="007D6284">
      <w:pPr>
        <w:rPr>
          <w:rFonts w:ascii="Times New Roman" w:hAnsi="Times New Roman" w:cs="Times New Roman"/>
          <w:sz w:val="24"/>
          <w:szCs w:val="24"/>
        </w:rPr>
      </w:pPr>
      <w:r w:rsidRPr="007D6284">
        <w:rPr>
          <w:rFonts w:ascii="Times New Roman" w:hAnsi="Times New Roman" w:cs="Times New Roman"/>
          <w:sz w:val="24"/>
          <w:szCs w:val="24"/>
        </w:rPr>
        <w:t>Core competencies are important to review during the strategic planning process</w:t>
      </w:r>
      <w:r w:rsidR="00396922">
        <w:rPr>
          <w:rFonts w:ascii="Times New Roman" w:hAnsi="Times New Roman" w:cs="Times New Roman"/>
          <w:sz w:val="24"/>
          <w:szCs w:val="24"/>
        </w:rPr>
        <w:t xml:space="preserve"> as they identification the areas of significant strength for the organization and areas where the organization should be strong in the future</w:t>
      </w:r>
      <w:r w:rsidRPr="007D6284">
        <w:rPr>
          <w:rFonts w:ascii="Times New Roman" w:hAnsi="Times New Roman" w:cs="Times New Roman"/>
          <w:sz w:val="24"/>
          <w:szCs w:val="24"/>
        </w:rPr>
        <w:t xml:space="preserve">. </w:t>
      </w:r>
    </w:p>
    <w:p w:rsidR="007D6284" w:rsidRDefault="007D6284" w:rsidP="007D6284">
      <w:pPr>
        <w:rPr>
          <w:rFonts w:ascii="Times New Roman" w:hAnsi="Times New Roman" w:cs="Times New Roman"/>
          <w:sz w:val="24"/>
          <w:szCs w:val="24"/>
        </w:rPr>
      </w:pPr>
    </w:p>
    <w:p w:rsidR="007D6284" w:rsidRPr="007D6284" w:rsidRDefault="007D6284" w:rsidP="007D6284">
      <w:pPr>
        <w:rPr>
          <w:rFonts w:ascii="Times New Roman" w:hAnsi="Times New Roman" w:cs="Times New Roman"/>
          <w:sz w:val="24"/>
          <w:szCs w:val="24"/>
        </w:rPr>
      </w:pPr>
      <w:r w:rsidRPr="007D6284">
        <w:rPr>
          <w:rFonts w:ascii="Times New Roman" w:hAnsi="Times New Roman" w:cs="Times New Roman"/>
          <w:sz w:val="24"/>
          <w:szCs w:val="24"/>
          <w:u w:val="single"/>
        </w:rPr>
        <w:t>Current core competencies</w:t>
      </w:r>
      <w:r w:rsidRPr="007D6284">
        <w:rPr>
          <w:rFonts w:ascii="Times New Roman" w:hAnsi="Times New Roman" w:cs="Times New Roman"/>
          <w:sz w:val="24"/>
          <w:szCs w:val="24"/>
        </w:rPr>
        <w:t xml:space="preserve"> are defined as the organization’s areas of greatest expertise. The organization’s core competencies are those strategically important capabilities that are central to fulfilling the organization’s mission. </w:t>
      </w:r>
    </w:p>
    <w:p w:rsidR="007D6284" w:rsidRPr="007D6284" w:rsidRDefault="007D6284" w:rsidP="007D6284">
      <w:pPr>
        <w:rPr>
          <w:rFonts w:ascii="Times New Roman" w:hAnsi="Times New Roman" w:cs="Times New Roman"/>
          <w:sz w:val="24"/>
          <w:szCs w:val="24"/>
        </w:rPr>
      </w:pPr>
    </w:p>
    <w:p w:rsidR="007D6284" w:rsidRDefault="007D6284" w:rsidP="007D6284">
      <w:pPr>
        <w:rPr>
          <w:rFonts w:ascii="Times New Roman" w:hAnsi="Times New Roman" w:cs="Times New Roman"/>
          <w:sz w:val="24"/>
          <w:szCs w:val="24"/>
        </w:rPr>
      </w:pPr>
      <w:r w:rsidRPr="007D6284">
        <w:rPr>
          <w:rFonts w:ascii="Times New Roman" w:hAnsi="Times New Roman" w:cs="Times New Roman"/>
          <w:sz w:val="24"/>
          <w:szCs w:val="24"/>
          <w:u w:val="single"/>
        </w:rPr>
        <w:t>Needed core competencies</w:t>
      </w:r>
      <w:r w:rsidRPr="007D6284">
        <w:rPr>
          <w:rFonts w:ascii="Times New Roman" w:hAnsi="Times New Roman" w:cs="Times New Roman"/>
          <w:sz w:val="24"/>
          <w:szCs w:val="24"/>
        </w:rPr>
        <w:t xml:space="preserve"> are areas the organization will need to excel in to be successful in the future. Identifying and addressing an organization’s needed core competencies can support long-term organizational sustainability. The needed core competencies have been addressed in the goals, objectives, and strategies identified in this plan.</w:t>
      </w:r>
    </w:p>
    <w:p w:rsidR="007D6284" w:rsidRPr="0087629E" w:rsidRDefault="007D6284" w:rsidP="00DE3F69">
      <w:pPr>
        <w:pStyle w:val="Heading3"/>
      </w:pPr>
      <w:bookmarkStart w:id="48" w:name="_Toc406571852"/>
      <w:bookmarkStart w:id="49" w:name="_Toc406578759"/>
      <w:bookmarkStart w:id="50" w:name="_Toc421731668"/>
      <w:r w:rsidRPr="0087629E">
        <w:t>Dunklin R-V School Districts’ Current Core Competencies</w:t>
      </w:r>
      <w:bookmarkEnd w:id="48"/>
      <w:bookmarkEnd w:id="49"/>
      <w:bookmarkEnd w:id="50"/>
    </w:p>
    <w:p w:rsidR="007D6284" w:rsidRPr="0087629E" w:rsidRDefault="007D6284" w:rsidP="00723028">
      <w:pPr>
        <w:pStyle w:val="ListParagraph"/>
        <w:numPr>
          <w:ilvl w:val="0"/>
          <w:numId w:val="2"/>
        </w:numPr>
        <w:rPr>
          <w:rFonts w:ascii="Times New Roman" w:hAnsi="Times New Roman" w:cs="Times New Roman"/>
          <w:sz w:val="24"/>
          <w:szCs w:val="24"/>
        </w:rPr>
      </w:pPr>
      <w:r w:rsidRPr="0087629E">
        <w:rPr>
          <w:rFonts w:ascii="Times New Roman" w:hAnsi="Times New Roman" w:cs="Times New Roman"/>
          <w:sz w:val="24"/>
          <w:szCs w:val="24"/>
        </w:rPr>
        <w:t xml:space="preserve">Fiscal responsibility </w:t>
      </w:r>
    </w:p>
    <w:p w:rsidR="007D6284" w:rsidRPr="0087629E" w:rsidRDefault="007D6284" w:rsidP="00723028">
      <w:pPr>
        <w:pStyle w:val="ListParagraph"/>
        <w:numPr>
          <w:ilvl w:val="0"/>
          <w:numId w:val="2"/>
        </w:numPr>
        <w:rPr>
          <w:rFonts w:ascii="Times New Roman" w:hAnsi="Times New Roman" w:cs="Times New Roman"/>
          <w:sz w:val="24"/>
          <w:szCs w:val="24"/>
        </w:rPr>
      </w:pPr>
      <w:r w:rsidRPr="0087629E">
        <w:rPr>
          <w:rFonts w:ascii="Times New Roman" w:hAnsi="Times New Roman" w:cs="Times New Roman"/>
          <w:sz w:val="24"/>
          <w:szCs w:val="24"/>
        </w:rPr>
        <w:t>Technology resources</w:t>
      </w:r>
    </w:p>
    <w:p w:rsidR="007D6284" w:rsidRPr="0087629E" w:rsidRDefault="007D6284" w:rsidP="00723028">
      <w:pPr>
        <w:pStyle w:val="ListParagraph"/>
        <w:numPr>
          <w:ilvl w:val="0"/>
          <w:numId w:val="2"/>
        </w:numPr>
        <w:rPr>
          <w:rFonts w:ascii="Times New Roman" w:hAnsi="Times New Roman" w:cs="Times New Roman"/>
          <w:sz w:val="24"/>
          <w:szCs w:val="24"/>
        </w:rPr>
      </w:pPr>
      <w:r w:rsidRPr="0087629E">
        <w:rPr>
          <w:rFonts w:ascii="Times New Roman" w:hAnsi="Times New Roman" w:cs="Times New Roman"/>
          <w:sz w:val="24"/>
          <w:szCs w:val="24"/>
        </w:rPr>
        <w:t>Student-centered culture</w:t>
      </w:r>
    </w:p>
    <w:p w:rsidR="007D6284" w:rsidRPr="0087629E" w:rsidRDefault="007D6284" w:rsidP="00723028">
      <w:pPr>
        <w:pStyle w:val="ListParagraph"/>
        <w:numPr>
          <w:ilvl w:val="0"/>
          <w:numId w:val="2"/>
        </w:numPr>
        <w:rPr>
          <w:rFonts w:ascii="Times New Roman" w:hAnsi="Times New Roman" w:cs="Times New Roman"/>
          <w:sz w:val="24"/>
          <w:szCs w:val="24"/>
        </w:rPr>
      </w:pPr>
      <w:r w:rsidRPr="0087629E">
        <w:rPr>
          <w:rFonts w:ascii="Times New Roman" w:hAnsi="Times New Roman" w:cs="Times New Roman"/>
          <w:sz w:val="24"/>
          <w:szCs w:val="24"/>
        </w:rPr>
        <w:t>Early childhood program</w:t>
      </w:r>
    </w:p>
    <w:p w:rsidR="007D6284" w:rsidRPr="0087629E" w:rsidRDefault="007D6284" w:rsidP="00723028">
      <w:pPr>
        <w:pStyle w:val="ListParagraph"/>
        <w:numPr>
          <w:ilvl w:val="0"/>
          <w:numId w:val="2"/>
        </w:numPr>
        <w:rPr>
          <w:rFonts w:ascii="Times New Roman" w:hAnsi="Times New Roman" w:cs="Times New Roman"/>
          <w:sz w:val="24"/>
          <w:szCs w:val="24"/>
        </w:rPr>
      </w:pPr>
      <w:r w:rsidRPr="0087629E">
        <w:rPr>
          <w:rFonts w:ascii="Times New Roman" w:hAnsi="Times New Roman" w:cs="Times New Roman"/>
          <w:sz w:val="24"/>
          <w:szCs w:val="24"/>
        </w:rPr>
        <w:t>Focus on safety</w:t>
      </w:r>
    </w:p>
    <w:p w:rsidR="0087629E" w:rsidRPr="0087629E" w:rsidRDefault="0087629E" w:rsidP="00723028">
      <w:pPr>
        <w:pStyle w:val="ListParagraph"/>
        <w:numPr>
          <w:ilvl w:val="0"/>
          <w:numId w:val="2"/>
        </w:numPr>
        <w:rPr>
          <w:rFonts w:ascii="Times New Roman" w:hAnsi="Times New Roman" w:cs="Times New Roman"/>
          <w:sz w:val="24"/>
          <w:szCs w:val="24"/>
        </w:rPr>
      </w:pPr>
      <w:r w:rsidRPr="0087629E">
        <w:rPr>
          <w:rFonts w:ascii="Times New Roman" w:hAnsi="Times New Roman" w:cs="Times New Roman"/>
          <w:sz w:val="24"/>
          <w:szCs w:val="24"/>
        </w:rPr>
        <w:t>Student centered – survey attendances , community scholarships</w:t>
      </w:r>
    </w:p>
    <w:p w:rsidR="007D6284" w:rsidRPr="0087629E" w:rsidRDefault="007D6284" w:rsidP="00DE3F69">
      <w:pPr>
        <w:pStyle w:val="Heading3"/>
      </w:pPr>
      <w:bookmarkStart w:id="51" w:name="_Toc406571853"/>
      <w:bookmarkStart w:id="52" w:name="_Toc406578760"/>
      <w:bookmarkStart w:id="53" w:name="_Toc421731669"/>
      <w:r w:rsidRPr="0087629E">
        <w:t>Dunklin R-V School Districts’ Needed Core Competencies</w:t>
      </w:r>
      <w:bookmarkEnd w:id="51"/>
      <w:bookmarkEnd w:id="52"/>
      <w:bookmarkEnd w:id="53"/>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Communication among stakeholders</w:t>
      </w:r>
    </w:p>
    <w:p w:rsidR="0087629E" w:rsidRPr="0087629E" w:rsidRDefault="0087629E" w:rsidP="00723028">
      <w:pPr>
        <w:pStyle w:val="ListParagraph"/>
        <w:numPr>
          <w:ilvl w:val="0"/>
          <w:numId w:val="3"/>
        </w:numPr>
        <w:rPr>
          <w:rFonts w:ascii="Times New Roman" w:hAnsi="Times New Roman" w:cs="Times New Roman"/>
          <w:sz w:val="24"/>
          <w:szCs w:val="24"/>
        </w:rPr>
      </w:pPr>
      <w:r w:rsidRPr="00396922">
        <w:rPr>
          <w:rFonts w:ascii="Times New Roman" w:hAnsi="Times New Roman" w:cs="Times New Roman"/>
          <w:sz w:val="24"/>
          <w:szCs w:val="24"/>
        </w:rPr>
        <w:t>Accountability i</w:t>
      </w:r>
      <w:r w:rsidRPr="0087629E">
        <w:rPr>
          <w:rFonts w:ascii="Times New Roman" w:hAnsi="Times New Roman" w:cs="Times New Roman"/>
          <w:sz w:val="24"/>
          <w:szCs w:val="24"/>
        </w:rPr>
        <w:t xml:space="preserve">n implementation of curriculum </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Attendance rate</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Higher expectations for everyone</w:t>
      </w:r>
    </w:p>
    <w:p w:rsidR="007D6284" w:rsidRPr="0087629E" w:rsidRDefault="0087629E" w:rsidP="00723028">
      <w:pPr>
        <w:pStyle w:val="ListParagraph"/>
        <w:numPr>
          <w:ilvl w:val="0"/>
          <w:numId w:val="3"/>
        </w:numPr>
        <w:rPr>
          <w:rFonts w:ascii="Times New Roman" w:hAnsi="Times New Roman" w:cs="Times New Roman"/>
          <w:sz w:val="24"/>
        </w:rPr>
      </w:pPr>
      <w:r w:rsidRPr="0087629E">
        <w:rPr>
          <w:rFonts w:ascii="Times New Roman" w:hAnsi="Times New Roman" w:cs="Times New Roman"/>
          <w:sz w:val="24"/>
          <w:szCs w:val="24"/>
        </w:rPr>
        <w:t>Achievement scores</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Systematic approach to vertical alignment in educating students</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Extensive technology training specific to staff identified needs</w:t>
      </w:r>
    </w:p>
    <w:p w:rsidR="0087629E" w:rsidRPr="0087629E" w:rsidRDefault="0087629E" w:rsidP="00723028">
      <w:pPr>
        <w:pStyle w:val="ListParagraph"/>
        <w:numPr>
          <w:ilvl w:val="0"/>
          <w:numId w:val="3"/>
        </w:numPr>
        <w:rPr>
          <w:rFonts w:ascii="Times New Roman" w:hAnsi="Times New Roman" w:cs="Times New Roman"/>
          <w:sz w:val="24"/>
        </w:rPr>
      </w:pPr>
      <w:r w:rsidRPr="0087629E">
        <w:rPr>
          <w:rFonts w:ascii="Times New Roman" w:hAnsi="Times New Roman" w:cs="Times New Roman"/>
          <w:sz w:val="24"/>
          <w:szCs w:val="24"/>
        </w:rPr>
        <w:t>Improved workforce engagement</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 xml:space="preserve">Higher achievement through data driven instruction </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Train and retain teachers</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Consistent and meanin</w:t>
      </w:r>
      <w:r w:rsidR="00396922">
        <w:rPr>
          <w:rFonts w:ascii="Times New Roman" w:hAnsi="Times New Roman" w:cs="Times New Roman"/>
          <w:sz w:val="24"/>
          <w:szCs w:val="24"/>
        </w:rPr>
        <w:t xml:space="preserve">gful collaboration of staff </w:t>
      </w:r>
      <w:r w:rsidRPr="0087629E">
        <w:rPr>
          <w:rFonts w:ascii="Times New Roman" w:hAnsi="Times New Roman" w:cs="Times New Roman"/>
          <w:sz w:val="24"/>
          <w:szCs w:val="24"/>
        </w:rPr>
        <w:t xml:space="preserve"> </w:t>
      </w:r>
    </w:p>
    <w:p w:rsidR="0087629E" w:rsidRPr="0087629E" w:rsidRDefault="0087629E" w:rsidP="00723028">
      <w:pPr>
        <w:pStyle w:val="ListParagraph"/>
        <w:numPr>
          <w:ilvl w:val="0"/>
          <w:numId w:val="3"/>
        </w:numPr>
        <w:rPr>
          <w:rFonts w:ascii="Times New Roman" w:hAnsi="Times New Roman" w:cs="Times New Roman"/>
          <w:sz w:val="24"/>
        </w:rPr>
      </w:pPr>
      <w:r w:rsidRPr="0087629E">
        <w:rPr>
          <w:rFonts w:ascii="Times New Roman" w:hAnsi="Times New Roman" w:cs="Times New Roman"/>
          <w:sz w:val="24"/>
          <w:szCs w:val="24"/>
        </w:rPr>
        <w:t>Accountability/consistency of all stakeholders – i.e. grades</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 xml:space="preserve">Parent &amp; Community Engagement </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t>Meeting the needs of the whole child</w:t>
      </w:r>
    </w:p>
    <w:p w:rsidR="0087629E" w:rsidRPr="0087629E" w:rsidRDefault="0087629E" w:rsidP="00723028">
      <w:pPr>
        <w:pStyle w:val="ListParagraph"/>
        <w:numPr>
          <w:ilvl w:val="0"/>
          <w:numId w:val="3"/>
        </w:numPr>
        <w:rPr>
          <w:rFonts w:ascii="Times New Roman" w:hAnsi="Times New Roman" w:cs="Times New Roman"/>
          <w:sz w:val="24"/>
          <w:szCs w:val="24"/>
        </w:rPr>
      </w:pPr>
      <w:r w:rsidRPr="0087629E">
        <w:rPr>
          <w:rFonts w:ascii="Times New Roman" w:hAnsi="Times New Roman" w:cs="Times New Roman"/>
          <w:sz w:val="24"/>
          <w:szCs w:val="24"/>
        </w:rPr>
        <w:lastRenderedPageBreak/>
        <w:t>Teaching reading</w:t>
      </w:r>
    </w:p>
    <w:p w:rsidR="0087629E" w:rsidRPr="0087629E" w:rsidRDefault="0087629E" w:rsidP="00723028">
      <w:pPr>
        <w:pStyle w:val="ListParagraph"/>
        <w:numPr>
          <w:ilvl w:val="0"/>
          <w:numId w:val="3"/>
        </w:numPr>
        <w:rPr>
          <w:rFonts w:ascii="Times New Roman" w:hAnsi="Times New Roman" w:cs="Times New Roman"/>
          <w:sz w:val="24"/>
        </w:rPr>
      </w:pPr>
      <w:r w:rsidRPr="0087629E">
        <w:rPr>
          <w:rFonts w:ascii="Times New Roman" w:hAnsi="Times New Roman" w:cs="Times New Roman"/>
          <w:sz w:val="24"/>
          <w:szCs w:val="24"/>
        </w:rPr>
        <w:t>Systematic approach to all programs/services</w:t>
      </w:r>
    </w:p>
    <w:p w:rsidR="0087629E" w:rsidRDefault="0087629E" w:rsidP="005649F1">
      <w:pPr>
        <w:pStyle w:val="Heading1"/>
      </w:pPr>
      <w:bookmarkStart w:id="54" w:name="_Toc406571854"/>
      <w:bookmarkStart w:id="55" w:name="_Toc406578761"/>
      <w:bookmarkStart w:id="56" w:name="_Toc421731670"/>
      <w:r>
        <w:t>Dunklin R-V – Five Year Strategic Advantages and Challenges</w:t>
      </w:r>
      <w:bookmarkEnd w:id="54"/>
      <w:bookmarkEnd w:id="55"/>
      <w:bookmarkEnd w:id="56"/>
      <w:r>
        <w:t xml:space="preserve"> </w:t>
      </w:r>
    </w:p>
    <w:p w:rsidR="0087629E" w:rsidRPr="0087629E" w:rsidRDefault="0087629E" w:rsidP="0087629E">
      <w:pPr>
        <w:rPr>
          <w:rFonts w:ascii="Times New Roman" w:hAnsi="Times New Roman" w:cs="Times New Roman"/>
          <w:sz w:val="24"/>
        </w:rPr>
      </w:pPr>
      <w:r w:rsidRPr="0087629E">
        <w:rPr>
          <w:rFonts w:ascii="Times New Roman" w:hAnsi="Times New Roman" w:cs="Times New Roman"/>
          <w:sz w:val="24"/>
        </w:rPr>
        <w:t xml:space="preserve">The purpose of the identification of the organization’s strategic advantages and challenges was to serve as a connection between the analysis conducted about the organization during the strategic planning process and the execution of the organization’s goals and objectives. Strategic advantages are those things going well in the organization that should be leveraged as key strengths and tools to execute the goals and objectives. The Strategic Challenges must be overcome as a part of the planning process. </w:t>
      </w:r>
    </w:p>
    <w:p w:rsidR="0087629E" w:rsidRDefault="0087629E" w:rsidP="0087629E">
      <w:pPr>
        <w:rPr>
          <w:rFonts w:ascii="Times New Roman" w:hAnsi="Times New Roman" w:cs="Times New Roman"/>
          <w:sz w:val="24"/>
        </w:rPr>
      </w:pPr>
    </w:p>
    <w:p w:rsidR="0087629E" w:rsidRDefault="0087629E" w:rsidP="00DE3F69">
      <w:pPr>
        <w:pStyle w:val="Heading2"/>
      </w:pPr>
      <w:bookmarkStart w:id="57" w:name="_Toc406571855"/>
      <w:bookmarkStart w:id="58" w:name="_Toc406578762"/>
      <w:bookmarkStart w:id="59" w:name="_Toc421731671"/>
      <w:r>
        <w:t>Strategic Advantages</w:t>
      </w:r>
      <w:bookmarkEnd w:id="57"/>
      <w:bookmarkEnd w:id="58"/>
      <w:bookmarkEnd w:id="59"/>
      <w:r>
        <w:t xml:space="preserve"> </w:t>
      </w:r>
    </w:p>
    <w:p w:rsidR="0087629E" w:rsidRDefault="0087629E" w:rsidP="00723028">
      <w:pPr>
        <w:pStyle w:val="ListParagraph"/>
        <w:numPr>
          <w:ilvl w:val="0"/>
          <w:numId w:val="4"/>
        </w:numPr>
        <w:rPr>
          <w:rFonts w:ascii="Times New Roman" w:hAnsi="Times New Roman" w:cs="Times New Roman"/>
          <w:sz w:val="24"/>
        </w:rPr>
      </w:pPr>
      <w:r>
        <w:rPr>
          <w:rFonts w:ascii="Times New Roman" w:hAnsi="Times New Roman" w:cs="Times New Roman"/>
          <w:sz w:val="24"/>
        </w:rPr>
        <w:t>Technology Resources</w:t>
      </w:r>
    </w:p>
    <w:p w:rsidR="0087629E" w:rsidRDefault="0087629E" w:rsidP="00723028">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Financially Responsible </w:t>
      </w:r>
    </w:p>
    <w:p w:rsidR="0087629E" w:rsidRDefault="0087629E" w:rsidP="00723028">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Student Centered Focus </w:t>
      </w:r>
    </w:p>
    <w:p w:rsidR="0087629E" w:rsidRDefault="0087629E" w:rsidP="00723028">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Early Childhood Program </w:t>
      </w:r>
    </w:p>
    <w:p w:rsidR="0087629E" w:rsidRDefault="0087629E" w:rsidP="00DE3F69">
      <w:pPr>
        <w:pStyle w:val="Heading2"/>
      </w:pPr>
      <w:bookmarkStart w:id="60" w:name="_Toc406571856"/>
      <w:bookmarkStart w:id="61" w:name="_Toc406578763"/>
      <w:bookmarkStart w:id="62" w:name="_Toc421731672"/>
      <w:r>
        <w:t>Strategic Challenges</w:t>
      </w:r>
      <w:bookmarkEnd w:id="60"/>
      <w:bookmarkEnd w:id="61"/>
      <w:bookmarkEnd w:id="62"/>
    </w:p>
    <w:p w:rsidR="0087629E" w:rsidRDefault="0087629E" w:rsidP="00723028">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Lack of Systematic Approach containing training – no approach to assessing programs </w:t>
      </w:r>
    </w:p>
    <w:p w:rsidR="0087629E" w:rsidRDefault="0087629E" w:rsidP="00723028">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Test Scores – Student Achievement </w:t>
      </w:r>
    </w:p>
    <w:p w:rsidR="0087629E" w:rsidRDefault="0087629E" w:rsidP="00723028">
      <w:pPr>
        <w:pStyle w:val="ListParagraph"/>
        <w:numPr>
          <w:ilvl w:val="0"/>
          <w:numId w:val="5"/>
        </w:numPr>
        <w:rPr>
          <w:rFonts w:ascii="Times New Roman" w:hAnsi="Times New Roman" w:cs="Times New Roman"/>
          <w:sz w:val="24"/>
        </w:rPr>
      </w:pPr>
      <w:r>
        <w:rPr>
          <w:rFonts w:ascii="Times New Roman" w:hAnsi="Times New Roman" w:cs="Times New Roman"/>
          <w:sz w:val="24"/>
        </w:rPr>
        <w:t>Communication District wide</w:t>
      </w:r>
    </w:p>
    <w:p w:rsidR="0087629E" w:rsidRPr="0087629E" w:rsidRDefault="0087629E" w:rsidP="00723028">
      <w:pPr>
        <w:pStyle w:val="ListParagraph"/>
        <w:numPr>
          <w:ilvl w:val="0"/>
          <w:numId w:val="5"/>
        </w:numPr>
        <w:rPr>
          <w:rFonts w:ascii="Times New Roman" w:hAnsi="Times New Roman" w:cs="Times New Roman"/>
          <w:sz w:val="24"/>
        </w:rPr>
      </w:pPr>
      <w:r>
        <w:rPr>
          <w:rFonts w:ascii="Times New Roman" w:hAnsi="Times New Roman" w:cs="Times New Roman"/>
          <w:sz w:val="24"/>
          <w:szCs w:val="24"/>
        </w:rPr>
        <w:t>Mobility/Poverty Rate &amp; more culturally diverse population (student mobility, transient families)(changing demographics)</w:t>
      </w:r>
    </w:p>
    <w:p w:rsidR="0087629E" w:rsidRDefault="0087629E" w:rsidP="005649F1">
      <w:pPr>
        <w:pStyle w:val="Heading1"/>
      </w:pPr>
      <w:bookmarkStart w:id="63" w:name="_Toc406571857"/>
      <w:bookmarkStart w:id="64" w:name="_Toc406578764"/>
      <w:bookmarkStart w:id="65" w:name="_Toc421731673"/>
      <w:r>
        <w:t>Five Year Goals and Objectives</w:t>
      </w:r>
      <w:bookmarkEnd w:id="63"/>
      <w:bookmarkEnd w:id="64"/>
      <w:bookmarkEnd w:id="65"/>
    </w:p>
    <w:p w:rsidR="0087629E" w:rsidRDefault="0087629E" w:rsidP="0087629E">
      <w:pPr>
        <w:rPr>
          <w:rFonts w:ascii="Times New Roman" w:hAnsi="Times New Roman" w:cs="Times New Roman"/>
          <w:sz w:val="24"/>
        </w:rPr>
      </w:pPr>
      <w:r w:rsidRPr="0087629E">
        <w:rPr>
          <w:rFonts w:ascii="Times New Roman" w:hAnsi="Times New Roman" w:cs="Times New Roman"/>
          <w:sz w:val="24"/>
        </w:rPr>
        <w:t>The goals and objectives identified will remain in place for the five year timeframe of the strategic plan. They will be reviewed annually, but unless significant changes occur in the direction of the organization or the industry, they will remain in place for</w:t>
      </w:r>
      <w:r w:rsidR="00396922">
        <w:rPr>
          <w:rFonts w:ascii="Times New Roman" w:hAnsi="Times New Roman" w:cs="Times New Roman"/>
          <w:sz w:val="24"/>
        </w:rPr>
        <w:t xml:space="preserve"> the duration of the plan. Five</w:t>
      </w:r>
      <w:r w:rsidRPr="0087629E">
        <w:rPr>
          <w:rFonts w:ascii="Times New Roman" w:hAnsi="Times New Roman" w:cs="Times New Roman"/>
          <w:sz w:val="24"/>
        </w:rPr>
        <w:t xml:space="preserve"> goal areas were identified. </w:t>
      </w:r>
    </w:p>
    <w:p w:rsidR="0087629E" w:rsidRPr="0087629E" w:rsidRDefault="0087629E" w:rsidP="00CD269D">
      <w:pPr>
        <w:pStyle w:val="Heading2"/>
      </w:pPr>
      <w:bookmarkStart w:id="66" w:name="_Toc406571858"/>
      <w:bookmarkStart w:id="67" w:name="_Toc406578765"/>
      <w:bookmarkStart w:id="68" w:name="_Toc421731674"/>
      <w:r w:rsidRPr="0087629E">
        <w:t>Goal One: Student Achievement</w:t>
      </w:r>
      <w:bookmarkEnd w:id="66"/>
      <w:bookmarkEnd w:id="67"/>
      <w:bookmarkEnd w:id="68"/>
      <w:r w:rsidRPr="0087629E">
        <w:t xml:space="preserve"> </w:t>
      </w:r>
    </w:p>
    <w:p w:rsidR="0087629E" w:rsidRPr="0087629E" w:rsidRDefault="0087629E" w:rsidP="0087629E">
      <w:pPr>
        <w:rPr>
          <w:rFonts w:ascii="Times New Roman" w:hAnsi="Times New Roman" w:cs="Times New Roman"/>
          <w:sz w:val="24"/>
          <w:szCs w:val="24"/>
        </w:rPr>
      </w:pPr>
      <w:r w:rsidRPr="0087629E">
        <w:rPr>
          <w:rFonts w:ascii="Times New Roman" w:hAnsi="Times New Roman" w:cs="Times New Roman"/>
          <w:sz w:val="24"/>
          <w:szCs w:val="24"/>
        </w:rPr>
        <w:t xml:space="preserve">Objectives: </w:t>
      </w:r>
    </w:p>
    <w:p w:rsidR="0087629E" w:rsidRPr="0087629E" w:rsidRDefault="0087629E" w:rsidP="00723028">
      <w:pPr>
        <w:pStyle w:val="ListParagraph"/>
        <w:numPr>
          <w:ilvl w:val="0"/>
          <w:numId w:val="15"/>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Ensure achievement for all students</w:t>
      </w:r>
    </w:p>
    <w:p w:rsidR="0087629E" w:rsidRPr="0087629E" w:rsidRDefault="00C04061" w:rsidP="00723028">
      <w:pPr>
        <w:pStyle w:val="ListParagraph"/>
        <w:numPr>
          <w:ilvl w:val="0"/>
          <w:numId w:val="15"/>
        </w:numPr>
        <w:tabs>
          <w:tab w:val="left" w:pos="7740"/>
        </w:tabs>
        <w:spacing w:after="0"/>
        <w:rPr>
          <w:rFonts w:ascii="Times New Roman" w:hAnsi="Times New Roman" w:cs="Times New Roman"/>
          <w:sz w:val="24"/>
          <w:szCs w:val="24"/>
        </w:rPr>
      </w:pPr>
      <w:r>
        <w:rPr>
          <w:rFonts w:ascii="Times New Roman" w:hAnsi="Times New Roman" w:cs="Times New Roman"/>
          <w:sz w:val="24"/>
          <w:szCs w:val="24"/>
        </w:rPr>
        <w:t>Ensure college and c</w:t>
      </w:r>
      <w:r w:rsidR="0087629E" w:rsidRPr="0087629E">
        <w:rPr>
          <w:rFonts w:ascii="Times New Roman" w:hAnsi="Times New Roman" w:cs="Times New Roman"/>
          <w:sz w:val="24"/>
          <w:szCs w:val="24"/>
        </w:rPr>
        <w:t>areer readiness for all students</w:t>
      </w:r>
    </w:p>
    <w:p w:rsidR="0087629E" w:rsidRPr="0087629E" w:rsidRDefault="0087629E" w:rsidP="00723028">
      <w:pPr>
        <w:pStyle w:val="ListParagraph"/>
        <w:numPr>
          <w:ilvl w:val="0"/>
          <w:numId w:val="15"/>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Ensure a healthy, safe, productive learning environment</w:t>
      </w:r>
    </w:p>
    <w:p w:rsidR="0087629E" w:rsidRPr="0087629E" w:rsidRDefault="0087629E" w:rsidP="00723028">
      <w:pPr>
        <w:pStyle w:val="ListParagraph"/>
        <w:numPr>
          <w:ilvl w:val="0"/>
          <w:numId w:val="15"/>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Optimize the level of student learning by supporting the needs of a diverse student population</w:t>
      </w:r>
    </w:p>
    <w:p w:rsidR="0087629E" w:rsidRPr="0087629E" w:rsidRDefault="0087629E" w:rsidP="00CD269D">
      <w:pPr>
        <w:pStyle w:val="Heading2"/>
      </w:pPr>
      <w:bookmarkStart w:id="69" w:name="_Toc406571859"/>
      <w:bookmarkStart w:id="70" w:name="_Toc406578766"/>
      <w:bookmarkStart w:id="71" w:name="_Toc421731675"/>
      <w:r w:rsidRPr="0087629E">
        <w:t>Goal Two: Stakeholder Engagement</w:t>
      </w:r>
      <w:bookmarkEnd w:id="69"/>
      <w:bookmarkEnd w:id="70"/>
      <w:bookmarkEnd w:id="71"/>
      <w:r w:rsidRPr="0087629E">
        <w:t xml:space="preserve"> </w:t>
      </w:r>
    </w:p>
    <w:p w:rsidR="0087629E" w:rsidRPr="0087629E" w:rsidRDefault="0087629E" w:rsidP="0087629E">
      <w:pPr>
        <w:rPr>
          <w:rFonts w:ascii="Times New Roman" w:hAnsi="Times New Roman" w:cs="Times New Roman"/>
          <w:sz w:val="24"/>
          <w:szCs w:val="24"/>
        </w:rPr>
      </w:pPr>
      <w:r w:rsidRPr="0087629E">
        <w:rPr>
          <w:rFonts w:ascii="Times New Roman" w:hAnsi="Times New Roman" w:cs="Times New Roman"/>
          <w:sz w:val="24"/>
          <w:szCs w:val="24"/>
        </w:rPr>
        <w:t>Objectives:</w:t>
      </w:r>
    </w:p>
    <w:p w:rsidR="0087629E" w:rsidRPr="0087629E" w:rsidRDefault="0087629E" w:rsidP="00723028">
      <w:pPr>
        <w:pStyle w:val="ListParagraph"/>
        <w:numPr>
          <w:ilvl w:val="0"/>
          <w:numId w:val="16"/>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Ensure stakeholder satisfaction and engagement</w:t>
      </w:r>
    </w:p>
    <w:p w:rsidR="0087629E" w:rsidRPr="0087629E" w:rsidRDefault="0087629E" w:rsidP="00723028">
      <w:pPr>
        <w:pStyle w:val="ListParagraph"/>
        <w:numPr>
          <w:ilvl w:val="0"/>
          <w:numId w:val="16"/>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Ensure effective communication with internal and external stakeholders</w:t>
      </w:r>
    </w:p>
    <w:p w:rsidR="0087629E" w:rsidRPr="0087629E" w:rsidRDefault="0087629E" w:rsidP="00CD269D">
      <w:pPr>
        <w:pStyle w:val="Heading2"/>
      </w:pPr>
      <w:bookmarkStart w:id="72" w:name="_Toc406571860"/>
      <w:bookmarkStart w:id="73" w:name="_Toc406578767"/>
      <w:bookmarkStart w:id="74" w:name="_Toc421731676"/>
      <w:r w:rsidRPr="0087629E">
        <w:lastRenderedPageBreak/>
        <w:t>Goal Three: Workforce Focus</w:t>
      </w:r>
      <w:bookmarkEnd w:id="72"/>
      <w:bookmarkEnd w:id="73"/>
      <w:bookmarkEnd w:id="74"/>
    </w:p>
    <w:p w:rsidR="0087629E" w:rsidRPr="0087629E" w:rsidRDefault="0087629E" w:rsidP="0087629E">
      <w:pPr>
        <w:rPr>
          <w:rFonts w:ascii="Times New Roman" w:hAnsi="Times New Roman" w:cs="Times New Roman"/>
          <w:sz w:val="24"/>
          <w:szCs w:val="24"/>
        </w:rPr>
      </w:pPr>
      <w:r w:rsidRPr="0087629E">
        <w:rPr>
          <w:rFonts w:ascii="Times New Roman" w:hAnsi="Times New Roman" w:cs="Times New Roman"/>
          <w:sz w:val="24"/>
          <w:szCs w:val="24"/>
        </w:rPr>
        <w:t>Objectives:</w:t>
      </w:r>
    </w:p>
    <w:p w:rsidR="0087629E" w:rsidRPr="0087629E" w:rsidRDefault="0087629E" w:rsidP="00723028">
      <w:pPr>
        <w:pStyle w:val="ListParagraph"/>
        <w:numPr>
          <w:ilvl w:val="0"/>
          <w:numId w:val="17"/>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 xml:space="preserve">Ensure employee satisfaction and engagement </w:t>
      </w:r>
    </w:p>
    <w:p w:rsidR="0087629E" w:rsidRPr="0087629E" w:rsidRDefault="0087629E" w:rsidP="00723028">
      <w:pPr>
        <w:pStyle w:val="ListParagraph"/>
        <w:numPr>
          <w:ilvl w:val="0"/>
          <w:numId w:val="17"/>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Maintain a capable and highly qualified workforce through effective selection, training, development, and retention</w:t>
      </w:r>
    </w:p>
    <w:p w:rsidR="0087629E" w:rsidRPr="0087629E" w:rsidRDefault="0087629E" w:rsidP="00CD269D">
      <w:pPr>
        <w:pStyle w:val="Heading2"/>
      </w:pPr>
      <w:bookmarkStart w:id="75" w:name="_Toc406571861"/>
      <w:bookmarkStart w:id="76" w:name="_Toc406578768"/>
      <w:bookmarkStart w:id="77" w:name="_Toc421731677"/>
      <w:r w:rsidRPr="0087629E">
        <w:t>Goal Four: Organizational Sustainability</w:t>
      </w:r>
      <w:bookmarkEnd w:id="75"/>
      <w:bookmarkEnd w:id="76"/>
      <w:bookmarkEnd w:id="77"/>
      <w:r w:rsidRPr="0087629E">
        <w:t xml:space="preserve"> </w:t>
      </w:r>
    </w:p>
    <w:p w:rsidR="0087629E" w:rsidRPr="0087629E" w:rsidRDefault="0087629E" w:rsidP="0087629E">
      <w:pPr>
        <w:rPr>
          <w:rFonts w:ascii="Times New Roman" w:hAnsi="Times New Roman" w:cs="Times New Roman"/>
          <w:sz w:val="24"/>
          <w:szCs w:val="24"/>
        </w:rPr>
      </w:pPr>
      <w:r w:rsidRPr="0087629E">
        <w:rPr>
          <w:rFonts w:ascii="Times New Roman" w:hAnsi="Times New Roman" w:cs="Times New Roman"/>
          <w:sz w:val="24"/>
          <w:szCs w:val="24"/>
        </w:rPr>
        <w:t>Objectives:</w:t>
      </w:r>
    </w:p>
    <w:p w:rsidR="0087629E" w:rsidRPr="0087629E" w:rsidRDefault="0087629E" w:rsidP="00723028">
      <w:pPr>
        <w:pStyle w:val="ListParagraph"/>
        <w:numPr>
          <w:ilvl w:val="0"/>
          <w:numId w:val="18"/>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Utilize technology resources to facilitate student learning and district operations</w:t>
      </w:r>
    </w:p>
    <w:p w:rsidR="0087629E" w:rsidRPr="0087629E" w:rsidRDefault="0087629E" w:rsidP="00723028">
      <w:pPr>
        <w:pStyle w:val="ListParagraph"/>
        <w:numPr>
          <w:ilvl w:val="0"/>
          <w:numId w:val="18"/>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Align district work systems and processes with strategic direction supporting a systems focus</w:t>
      </w:r>
    </w:p>
    <w:p w:rsidR="0087629E" w:rsidRPr="0087629E" w:rsidRDefault="0087629E" w:rsidP="00CD269D">
      <w:pPr>
        <w:pStyle w:val="Heading2"/>
      </w:pPr>
      <w:bookmarkStart w:id="78" w:name="_Toc406571862"/>
      <w:bookmarkStart w:id="79" w:name="_Toc406578769"/>
      <w:bookmarkStart w:id="80" w:name="_Toc421731678"/>
      <w:r w:rsidRPr="0087629E">
        <w:t>Goal Five: Fiscal Sustainability</w:t>
      </w:r>
      <w:bookmarkEnd w:id="78"/>
      <w:bookmarkEnd w:id="79"/>
      <w:bookmarkEnd w:id="80"/>
    </w:p>
    <w:p w:rsidR="0087629E" w:rsidRPr="0087629E" w:rsidRDefault="0087629E" w:rsidP="0087629E">
      <w:pPr>
        <w:rPr>
          <w:rFonts w:ascii="Times New Roman" w:hAnsi="Times New Roman" w:cs="Times New Roman"/>
          <w:sz w:val="24"/>
          <w:szCs w:val="24"/>
        </w:rPr>
      </w:pPr>
      <w:r w:rsidRPr="0087629E">
        <w:rPr>
          <w:rFonts w:ascii="Times New Roman" w:hAnsi="Times New Roman" w:cs="Times New Roman"/>
          <w:sz w:val="24"/>
          <w:szCs w:val="24"/>
        </w:rPr>
        <w:t xml:space="preserve">Objectives:  </w:t>
      </w:r>
    </w:p>
    <w:p w:rsidR="0087629E" w:rsidRDefault="0087629E" w:rsidP="00723028">
      <w:pPr>
        <w:pStyle w:val="ListParagraph"/>
        <w:numPr>
          <w:ilvl w:val="0"/>
          <w:numId w:val="19"/>
        </w:numPr>
        <w:tabs>
          <w:tab w:val="left" w:pos="7740"/>
        </w:tabs>
        <w:spacing w:after="0"/>
        <w:rPr>
          <w:rFonts w:ascii="Times New Roman" w:hAnsi="Times New Roman" w:cs="Times New Roman"/>
          <w:sz w:val="24"/>
          <w:szCs w:val="24"/>
        </w:rPr>
      </w:pPr>
      <w:r w:rsidRPr="0087629E">
        <w:rPr>
          <w:rFonts w:ascii="Times New Roman" w:hAnsi="Times New Roman" w:cs="Times New Roman"/>
          <w:sz w:val="24"/>
          <w:szCs w:val="24"/>
        </w:rPr>
        <w:t>Ensure financial resources are available to meet strategic and operational needs effectively and efficiently</w:t>
      </w:r>
    </w:p>
    <w:p w:rsidR="001500B8" w:rsidRDefault="001500B8" w:rsidP="001500B8">
      <w:pPr>
        <w:tabs>
          <w:tab w:val="left" w:pos="7740"/>
        </w:tabs>
        <w:rPr>
          <w:rFonts w:ascii="Times New Roman" w:hAnsi="Times New Roman" w:cs="Times New Roman"/>
          <w:sz w:val="24"/>
          <w:szCs w:val="24"/>
        </w:rPr>
      </w:pPr>
    </w:p>
    <w:p w:rsidR="001500B8" w:rsidRDefault="001500B8">
      <w:pPr>
        <w:rPr>
          <w:rFonts w:ascii="Times New Roman" w:hAnsi="Times New Roman" w:cs="Times New Roman"/>
          <w:sz w:val="24"/>
          <w:szCs w:val="24"/>
        </w:rPr>
      </w:pPr>
      <w:r>
        <w:rPr>
          <w:rFonts w:ascii="Times New Roman" w:hAnsi="Times New Roman" w:cs="Times New Roman"/>
          <w:sz w:val="24"/>
          <w:szCs w:val="24"/>
        </w:rPr>
        <w:br w:type="page"/>
      </w:r>
    </w:p>
    <w:p w:rsidR="001500B8" w:rsidRDefault="001500B8" w:rsidP="001500B8">
      <w:pPr>
        <w:jc w:val="center"/>
        <w:rPr>
          <w:rFonts w:ascii="Times New Roman" w:hAnsi="Times New Roman" w:cs="Times New Roman"/>
          <w:sz w:val="144"/>
          <w:szCs w:val="24"/>
        </w:rPr>
      </w:pPr>
    </w:p>
    <w:p w:rsidR="001500B8" w:rsidRDefault="001500B8" w:rsidP="001500B8">
      <w:pPr>
        <w:jc w:val="center"/>
        <w:rPr>
          <w:rFonts w:ascii="Times New Roman" w:hAnsi="Times New Roman" w:cs="Times New Roman"/>
          <w:sz w:val="144"/>
          <w:szCs w:val="24"/>
        </w:rPr>
      </w:pPr>
    </w:p>
    <w:p w:rsidR="001500B8" w:rsidRPr="001500B8" w:rsidRDefault="001500B8" w:rsidP="00BA5CBD">
      <w:pPr>
        <w:pStyle w:val="Title"/>
        <w:jc w:val="center"/>
      </w:pPr>
      <w:r w:rsidRPr="001500B8">
        <w:t>Strategic Measures</w:t>
      </w:r>
    </w:p>
    <w:p w:rsidR="001500B8" w:rsidRPr="001500B8" w:rsidRDefault="001500B8" w:rsidP="001500B8">
      <w:pPr>
        <w:tabs>
          <w:tab w:val="left" w:pos="7740"/>
        </w:tabs>
        <w:rPr>
          <w:rFonts w:ascii="Times New Roman" w:hAnsi="Times New Roman" w:cs="Times New Roman"/>
          <w:sz w:val="24"/>
          <w:szCs w:val="24"/>
        </w:rPr>
      </w:pPr>
    </w:p>
    <w:p w:rsidR="001500B8" w:rsidRDefault="001500B8">
      <w:pPr>
        <w:rPr>
          <w:rFonts w:asciiTheme="majorHAnsi" w:eastAsiaTheme="majorEastAsia" w:hAnsiTheme="majorHAnsi" w:cstheme="majorBidi"/>
          <w:b/>
          <w:bCs/>
          <w:caps/>
          <w:color w:val="1F497D" w:themeColor="text2"/>
          <w:sz w:val="28"/>
          <w:szCs w:val="28"/>
        </w:rPr>
      </w:pPr>
      <w:bookmarkStart w:id="81" w:name="_Toc406571863"/>
      <w:bookmarkStart w:id="82" w:name="_Toc406578770"/>
      <w:r>
        <w:br w:type="page"/>
      </w:r>
    </w:p>
    <w:p w:rsidR="001500B8" w:rsidRPr="0087629E" w:rsidRDefault="001500B8" w:rsidP="003F0622">
      <w:pPr>
        <w:pStyle w:val="Heading1"/>
      </w:pPr>
      <w:bookmarkStart w:id="83" w:name="_Toc355964628"/>
      <w:bookmarkStart w:id="84" w:name="_Toc375144693"/>
      <w:bookmarkStart w:id="85" w:name="_Toc406571866"/>
      <w:bookmarkStart w:id="86" w:name="_Toc406578773"/>
      <w:bookmarkStart w:id="87" w:name="_Toc421731679"/>
      <w:r w:rsidRPr="0087629E">
        <w:lastRenderedPageBreak/>
        <w:t>Balanced Scorecard Development</w:t>
      </w:r>
      <w:bookmarkEnd w:id="83"/>
      <w:r w:rsidRPr="0087629E">
        <w:t>/Strategy Map</w:t>
      </w:r>
      <w:bookmarkEnd w:id="84"/>
      <w:bookmarkEnd w:id="85"/>
      <w:bookmarkEnd w:id="86"/>
      <w:bookmarkEnd w:id="87"/>
    </w:p>
    <w:p w:rsidR="001500B8" w:rsidRDefault="001500B8" w:rsidP="001500B8">
      <w:pPr>
        <w:rPr>
          <w:rFonts w:ascii="Times New Roman" w:hAnsi="Times New Roman" w:cs="Times New Roman"/>
          <w:sz w:val="24"/>
          <w:szCs w:val="24"/>
        </w:rPr>
      </w:pPr>
      <w:r w:rsidRPr="0087629E">
        <w:rPr>
          <w:rFonts w:ascii="Times New Roman" w:hAnsi="Times New Roman" w:cs="Times New Roman"/>
          <w:sz w:val="24"/>
          <w:szCs w:val="24"/>
        </w:rPr>
        <w:t xml:space="preserve">Parallel to the strategic planning development process, a new Balanced Scorecard strategy map was developed using the theoretical framework of Kaplan and Norton. The goals and objectives were directly aligned with the four Balanced Scorecard perspectives of: Stakeholders, Learning and Growth, Operational, and Financial. The strategy map serves as the basis of the development of the organizational level scorecard that will measure the progress of the organization toward its strategic goals and objectives.  The </w:t>
      </w:r>
      <w:r>
        <w:rPr>
          <w:rFonts w:ascii="Times New Roman" w:hAnsi="Times New Roman" w:cs="Times New Roman"/>
          <w:sz w:val="24"/>
          <w:szCs w:val="24"/>
        </w:rPr>
        <w:t>Dunklin School District Strategy Map follows</w:t>
      </w:r>
      <w:r w:rsidRPr="0087629E">
        <w:rPr>
          <w:rFonts w:ascii="Times New Roman" w:hAnsi="Times New Roman" w:cs="Times New Roman"/>
          <w:sz w:val="24"/>
          <w:szCs w:val="24"/>
        </w:rPr>
        <w:t>.</w:t>
      </w:r>
    </w:p>
    <w:p w:rsidR="001500B8" w:rsidRDefault="001500B8" w:rsidP="001500B8">
      <w:pPr>
        <w:rPr>
          <w:rFonts w:ascii="Times New Roman" w:hAnsi="Times New Roman" w:cs="Times New Roman"/>
          <w:sz w:val="24"/>
          <w:szCs w:val="24"/>
        </w:rPr>
      </w:pPr>
      <w:r>
        <w:rPr>
          <w:noProof/>
        </w:rPr>
        <w:drawing>
          <wp:inline distT="0" distB="0" distL="0" distR="0" wp14:anchorId="2F7891F9" wp14:editId="3F84D5A6">
            <wp:extent cx="7117307" cy="6031499"/>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119713" cy="6033538"/>
                    </a:xfrm>
                    <a:prstGeom prst="rect">
                      <a:avLst/>
                    </a:prstGeom>
                  </pic:spPr>
                </pic:pic>
              </a:graphicData>
            </a:graphic>
          </wp:inline>
        </w:drawing>
      </w:r>
    </w:p>
    <w:p w:rsidR="001500B8" w:rsidRDefault="001500B8" w:rsidP="001500B8">
      <w:pPr>
        <w:rPr>
          <w:rFonts w:ascii="Times New Roman" w:hAnsi="Times New Roman" w:cs="Times New Roman"/>
          <w:sz w:val="24"/>
          <w:szCs w:val="24"/>
        </w:rPr>
      </w:pPr>
    </w:p>
    <w:p w:rsidR="001500B8" w:rsidRDefault="001500B8" w:rsidP="001500B8">
      <w:pPr>
        <w:rPr>
          <w:rFonts w:ascii="Times New Roman" w:hAnsi="Times New Roman" w:cs="Times New Roman"/>
          <w:sz w:val="24"/>
          <w:szCs w:val="24"/>
        </w:rPr>
      </w:pPr>
      <w:r>
        <w:rPr>
          <w:rFonts w:ascii="Times New Roman" w:hAnsi="Times New Roman" w:cs="Times New Roman"/>
          <w:sz w:val="24"/>
          <w:szCs w:val="24"/>
        </w:rPr>
        <w:t>The Balanced Scorecard for the dist</w:t>
      </w:r>
      <w:r w:rsidR="00396922">
        <w:rPr>
          <w:rFonts w:ascii="Times New Roman" w:hAnsi="Times New Roman" w:cs="Times New Roman"/>
          <w:sz w:val="24"/>
          <w:szCs w:val="24"/>
        </w:rPr>
        <w:t>rict is still under development and is the next area of focus for the strategic planning process.</w:t>
      </w:r>
    </w:p>
    <w:p w:rsidR="001500B8" w:rsidRDefault="001500B8" w:rsidP="001500B8">
      <w:pPr>
        <w:rPr>
          <w:rFonts w:ascii="Times New Roman" w:hAnsi="Times New Roman" w:cs="Times New Roman"/>
          <w:sz w:val="24"/>
          <w:szCs w:val="24"/>
        </w:rPr>
      </w:pPr>
      <w:r>
        <w:rPr>
          <w:rFonts w:ascii="Times New Roman" w:hAnsi="Times New Roman" w:cs="Times New Roman"/>
          <w:sz w:val="24"/>
          <w:szCs w:val="24"/>
        </w:rPr>
        <w:br w:type="page"/>
      </w:r>
    </w:p>
    <w:p w:rsidR="003F0622" w:rsidRPr="00124B42" w:rsidRDefault="003F0622" w:rsidP="003F0622">
      <w:pPr>
        <w:pStyle w:val="Heading1"/>
      </w:pPr>
      <w:bookmarkStart w:id="88" w:name="_Toc421731680"/>
      <w:r w:rsidRPr="00124B42">
        <w:lastRenderedPageBreak/>
        <w:t>Evolving the Dashboard and Scorecard</w:t>
      </w:r>
      <w:bookmarkEnd w:id="88"/>
    </w:p>
    <w:p w:rsidR="003F0622" w:rsidRDefault="003F0622" w:rsidP="003F0622">
      <w:pPr>
        <w:pStyle w:val="Heading2"/>
      </w:pPr>
      <w:bookmarkStart w:id="89" w:name="_Toc421731681"/>
      <w:r>
        <w:t>Background</w:t>
      </w:r>
      <w:bookmarkEnd w:id="89"/>
    </w:p>
    <w:p w:rsidR="003F0622" w:rsidRPr="00124B42" w:rsidRDefault="003F0622" w:rsidP="003F0622">
      <w:pPr>
        <w:rPr>
          <w:rFonts w:ascii="Times New Roman" w:hAnsi="Times New Roman" w:cs="Times New Roman"/>
          <w:sz w:val="24"/>
          <w:szCs w:val="24"/>
        </w:rPr>
      </w:pPr>
      <w:r w:rsidRPr="00124B42">
        <w:rPr>
          <w:rFonts w:ascii="Times New Roman" w:hAnsi="Times New Roman" w:cs="Times New Roman"/>
          <w:sz w:val="24"/>
          <w:szCs w:val="24"/>
        </w:rPr>
        <w:t>As a part of the strategic planning pro</w:t>
      </w:r>
      <w:r w:rsidR="00795E87">
        <w:rPr>
          <w:rFonts w:ascii="Times New Roman" w:hAnsi="Times New Roman" w:cs="Times New Roman"/>
          <w:sz w:val="24"/>
          <w:szCs w:val="24"/>
        </w:rPr>
        <w:t>cess, initial measures will be</w:t>
      </w:r>
      <w:r w:rsidRPr="00124B42">
        <w:rPr>
          <w:rFonts w:ascii="Times New Roman" w:hAnsi="Times New Roman" w:cs="Times New Roman"/>
          <w:sz w:val="24"/>
          <w:szCs w:val="24"/>
        </w:rPr>
        <w:t xml:space="preserve"> identified for the objectives and strategies which will be reviewed monthly as a part of the leadership review of the</w:t>
      </w:r>
      <w:r w:rsidR="00795E87">
        <w:rPr>
          <w:rFonts w:ascii="Times New Roman" w:hAnsi="Times New Roman" w:cs="Times New Roman"/>
          <w:sz w:val="24"/>
          <w:szCs w:val="24"/>
        </w:rPr>
        <w:t xml:space="preserve"> progress of the </w:t>
      </w:r>
      <w:r w:rsidRPr="00124B42">
        <w:rPr>
          <w:rFonts w:ascii="Times New Roman" w:hAnsi="Times New Roman" w:cs="Times New Roman"/>
          <w:sz w:val="24"/>
          <w:szCs w:val="24"/>
        </w:rPr>
        <w:t xml:space="preserve">strategic plan. </w:t>
      </w:r>
      <w:r w:rsidR="00795E87">
        <w:rPr>
          <w:rFonts w:ascii="Times New Roman" w:hAnsi="Times New Roman" w:cs="Times New Roman"/>
          <w:sz w:val="24"/>
          <w:szCs w:val="24"/>
        </w:rPr>
        <w:t>The initial measures identified will be evolved as the plan is deployed and monitored</w:t>
      </w:r>
      <w:r w:rsidRPr="00124B42">
        <w:rPr>
          <w:rFonts w:ascii="Times New Roman" w:hAnsi="Times New Roman" w:cs="Times New Roman"/>
          <w:sz w:val="24"/>
          <w:szCs w:val="24"/>
        </w:rPr>
        <w:t xml:space="preserve">. </w:t>
      </w:r>
    </w:p>
    <w:p w:rsidR="003F0622" w:rsidRPr="00124B42" w:rsidRDefault="003F0622" w:rsidP="003F0622">
      <w:pPr>
        <w:rPr>
          <w:rFonts w:ascii="Times New Roman" w:hAnsi="Times New Roman" w:cs="Times New Roman"/>
          <w:sz w:val="24"/>
          <w:szCs w:val="24"/>
        </w:rPr>
      </w:pPr>
    </w:p>
    <w:p w:rsidR="003F0622" w:rsidRPr="00124B42" w:rsidRDefault="003F0622" w:rsidP="003F0622">
      <w:pPr>
        <w:rPr>
          <w:rFonts w:ascii="Times New Roman" w:hAnsi="Times New Roman" w:cs="Times New Roman"/>
          <w:sz w:val="24"/>
          <w:szCs w:val="24"/>
        </w:rPr>
      </w:pPr>
      <w:r w:rsidRPr="00124B42">
        <w:rPr>
          <w:rFonts w:ascii="Times New Roman" w:hAnsi="Times New Roman" w:cs="Times New Roman"/>
          <w:sz w:val="24"/>
          <w:szCs w:val="24"/>
        </w:rPr>
        <w:t>Next steps and ongoing review instruction</w:t>
      </w:r>
      <w:r w:rsidR="0051318D">
        <w:rPr>
          <w:rFonts w:ascii="Times New Roman" w:hAnsi="Times New Roman" w:cs="Times New Roman"/>
          <w:sz w:val="24"/>
          <w:szCs w:val="24"/>
        </w:rPr>
        <w:t xml:space="preserve">s are provided </w:t>
      </w:r>
      <w:r w:rsidRPr="00124B42">
        <w:rPr>
          <w:rFonts w:ascii="Times New Roman" w:hAnsi="Times New Roman" w:cs="Times New Roman"/>
          <w:sz w:val="24"/>
          <w:szCs w:val="24"/>
        </w:rPr>
        <w:t xml:space="preserve">to ensure the continuation of the strategic planning work. </w:t>
      </w:r>
    </w:p>
    <w:p w:rsidR="003F0622" w:rsidRDefault="00795E87" w:rsidP="003F0622">
      <w:pPr>
        <w:pStyle w:val="Heading2"/>
      </w:pPr>
      <w:bookmarkStart w:id="90" w:name="_Toc421731682"/>
      <w:r>
        <w:t>B</w:t>
      </w:r>
      <w:r w:rsidR="003F0622">
        <w:t>alanced Scorecard-Recommended Next Steps</w:t>
      </w:r>
      <w:bookmarkEnd w:id="90"/>
    </w:p>
    <w:p w:rsidR="003F0622" w:rsidRPr="00124B42" w:rsidRDefault="003F0622" w:rsidP="003F0622">
      <w:pPr>
        <w:rPr>
          <w:rFonts w:ascii="Times New Roman" w:hAnsi="Times New Roman" w:cs="Times New Roman"/>
          <w:sz w:val="24"/>
          <w:szCs w:val="24"/>
        </w:rPr>
      </w:pPr>
      <w:r w:rsidRPr="00124B42">
        <w:rPr>
          <w:rFonts w:ascii="Times New Roman" w:hAnsi="Times New Roman" w:cs="Times New Roman"/>
          <w:sz w:val="24"/>
          <w:szCs w:val="24"/>
        </w:rPr>
        <w:t xml:space="preserve">The first year of the strategic plan should feature significant emphasis on the further development of the measures, development of measurement definitions, the data collection plans, identification of comparisons, establishment of targets, and collection of baseline information. </w:t>
      </w:r>
    </w:p>
    <w:p w:rsidR="003F0622" w:rsidRDefault="003F0622" w:rsidP="003F0622">
      <w:pPr>
        <w:rPr>
          <w:rFonts w:ascii="Times New Roman" w:hAnsi="Times New Roman" w:cs="Times New Roman"/>
          <w:sz w:val="24"/>
          <w:szCs w:val="24"/>
        </w:rPr>
      </w:pPr>
    </w:p>
    <w:p w:rsidR="003F0622" w:rsidRDefault="003F0622" w:rsidP="003F0622">
      <w:pPr>
        <w:rPr>
          <w:rFonts w:ascii="Times New Roman" w:hAnsi="Times New Roman" w:cs="Times New Roman"/>
          <w:sz w:val="24"/>
          <w:szCs w:val="24"/>
        </w:rPr>
      </w:pPr>
      <w:r>
        <w:rPr>
          <w:rFonts w:ascii="Times New Roman" w:hAnsi="Times New Roman" w:cs="Times New Roman"/>
          <w:sz w:val="24"/>
          <w:szCs w:val="24"/>
        </w:rPr>
        <w:t xml:space="preserve">1. </w:t>
      </w:r>
      <w:r w:rsidRPr="00124B42">
        <w:rPr>
          <w:rFonts w:ascii="Times New Roman" w:hAnsi="Times New Roman" w:cs="Times New Roman"/>
          <w:b/>
          <w:sz w:val="24"/>
          <w:szCs w:val="24"/>
        </w:rPr>
        <w:t>Development of Measures:</w:t>
      </w:r>
      <w:r>
        <w:rPr>
          <w:rFonts w:ascii="Times New Roman" w:hAnsi="Times New Roman" w:cs="Times New Roman"/>
          <w:sz w:val="24"/>
          <w:szCs w:val="24"/>
        </w:rPr>
        <w:t xml:space="preserve"> </w:t>
      </w:r>
      <w:r w:rsidRPr="00124B42">
        <w:rPr>
          <w:rFonts w:ascii="Times New Roman" w:hAnsi="Times New Roman" w:cs="Times New Roman"/>
          <w:sz w:val="24"/>
          <w:szCs w:val="24"/>
        </w:rPr>
        <w:t>First drafts of th</w:t>
      </w:r>
      <w:r w:rsidR="000648CE">
        <w:rPr>
          <w:rFonts w:ascii="Times New Roman" w:hAnsi="Times New Roman" w:cs="Times New Roman"/>
          <w:sz w:val="24"/>
          <w:szCs w:val="24"/>
        </w:rPr>
        <w:t>e recommended measures were</w:t>
      </w:r>
      <w:r w:rsidRPr="00124B42">
        <w:rPr>
          <w:rFonts w:ascii="Times New Roman" w:hAnsi="Times New Roman" w:cs="Times New Roman"/>
          <w:sz w:val="24"/>
          <w:szCs w:val="24"/>
        </w:rPr>
        <w:t xml:space="preserve"> identified as a part of the strategic planning process. The scorecard measures should be reviewed in light of other existing measures currently in place to evaluate organiza</w:t>
      </w:r>
      <w:r w:rsidR="00B07CE7">
        <w:rPr>
          <w:rFonts w:ascii="Times New Roman" w:hAnsi="Times New Roman" w:cs="Times New Roman"/>
          <w:sz w:val="24"/>
          <w:szCs w:val="24"/>
        </w:rPr>
        <w:t>tional performance levels. A</w:t>
      </w:r>
      <w:r w:rsidRPr="00124B42">
        <w:rPr>
          <w:rFonts w:ascii="Times New Roman" w:hAnsi="Times New Roman" w:cs="Times New Roman"/>
          <w:sz w:val="24"/>
          <w:szCs w:val="24"/>
        </w:rPr>
        <w:t xml:space="preserve">ll strategic organizational measures </w:t>
      </w:r>
      <w:r w:rsidR="00B07CE7">
        <w:rPr>
          <w:rFonts w:ascii="Times New Roman" w:hAnsi="Times New Roman" w:cs="Times New Roman"/>
          <w:sz w:val="24"/>
          <w:szCs w:val="24"/>
        </w:rPr>
        <w:t xml:space="preserve">should be integrated into the </w:t>
      </w:r>
      <w:r w:rsidRPr="00124B42">
        <w:rPr>
          <w:rFonts w:ascii="Times New Roman" w:hAnsi="Times New Roman" w:cs="Times New Roman"/>
          <w:sz w:val="24"/>
          <w:szCs w:val="24"/>
        </w:rPr>
        <w:t>scorecard.</w:t>
      </w:r>
    </w:p>
    <w:p w:rsidR="003F0622" w:rsidRDefault="003F0622" w:rsidP="003F0622">
      <w:pPr>
        <w:rPr>
          <w:rFonts w:ascii="Times New Roman" w:hAnsi="Times New Roman" w:cs="Times New Roman"/>
          <w:sz w:val="24"/>
          <w:szCs w:val="24"/>
        </w:rPr>
      </w:pPr>
    </w:p>
    <w:p w:rsidR="003F0622" w:rsidRDefault="003F0622" w:rsidP="003F0622">
      <w:pPr>
        <w:rPr>
          <w:rFonts w:ascii="Times New Roman" w:hAnsi="Times New Roman" w:cs="Times New Roman"/>
          <w:sz w:val="24"/>
          <w:szCs w:val="24"/>
        </w:rPr>
      </w:pPr>
      <w:r>
        <w:rPr>
          <w:rFonts w:ascii="Times New Roman" w:hAnsi="Times New Roman" w:cs="Times New Roman"/>
          <w:sz w:val="24"/>
          <w:szCs w:val="24"/>
        </w:rPr>
        <w:t xml:space="preserve">2. </w:t>
      </w:r>
      <w:r w:rsidRPr="00124B42">
        <w:rPr>
          <w:rFonts w:ascii="Times New Roman" w:hAnsi="Times New Roman" w:cs="Times New Roman"/>
          <w:b/>
          <w:sz w:val="24"/>
          <w:szCs w:val="24"/>
        </w:rPr>
        <w:t>Development of Measurement Definitions:</w:t>
      </w:r>
      <w:r>
        <w:rPr>
          <w:rFonts w:ascii="Times New Roman" w:hAnsi="Times New Roman" w:cs="Times New Roman"/>
          <w:sz w:val="24"/>
          <w:szCs w:val="24"/>
        </w:rPr>
        <w:t xml:space="preserve"> </w:t>
      </w:r>
      <w:r w:rsidR="00795E87">
        <w:rPr>
          <w:rFonts w:ascii="Times New Roman" w:hAnsi="Times New Roman" w:cs="Times New Roman"/>
          <w:sz w:val="24"/>
          <w:szCs w:val="24"/>
        </w:rPr>
        <w:t>Initial definitions will be</w:t>
      </w:r>
      <w:r w:rsidRPr="00124B42">
        <w:rPr>
          <w:rFonts w:ascii="Times New Roman" w:hAnsi="Times New Roman" w:cs="Times New Roman"/>
          <w:sz w:val="24"/>
          <w:szCs w:val="24"/>
        </w:rPr>
        <w:t xml:space="preserve"> provided for the measures identified. Review the definitions to ensure that anyone who might be reviewing the scorecard would be able to understand how the results are calculated.</w:t>
      </w:r>
    </w:p>
    <w:p w:rsidR="003F0622" w:rsidRDefault="003F0622" w:rsidP="003F0622">
      <w:pPr>
        <w:rPr>
          <w:rFonts w:ascii="Times New Roman" w:hAnsi="Times New Roman" w:cs="Times New Roman"/>
          <w:sz w:val="24"/>
          <w:szCs w:val="24"/>
        </w:rPr>
      </w:pPr>
    </w:p>
    <w:p w:rsidR="003F0622" w:rsidRDefault="003F0622" w:rsidP="003F0622">
      <w:pPr>
        <w:rPr>
          <w:rFonts w:ascii="Times New Roman" w:hAnsi="Times New Roman" w:cs="Times New Roman"/>
          <w:sz w:val="24"/>
          <w:szCs w:val="24"/>
        </w:rPr>
      </w:pPr>
      <w:r>
        <w:rPr>
          <w:rFonts w:ascii="Times New Roman" w:hAnsi="Times New Roman" w:cs="Times New Roman"/>
          <w:sz w:val="24"/>
          <w:szCs w:val="24"/>
        </w:rPr>
        <w:t xml:space="preserve">3. </w:t>
      </w:r>
      <w:r w:rsidRPr="00124B42">
        <w:rPr>
          <w:rFonts w:ascii="Times New Roman" w:hAnsi="Times New Roman" w:cs="Times New Roman"/>
          <w:b/>
          <w:sz w:val="24"/>
          <w:szCs w:val="24"/>
        </w:rPr>
        <w:t>Data Collection Plan:</w:t>
      </w:r>
      <w:r>
        <w:rPr>
          <w:rFonts w:ascii="Times New Roman" w:hAnsi="Times New Roman" w:cs="Times New Roman"/>
          <w:sz w:val="24"/>
          <w:szCs w:val="24"/>
        </w:rPr>
        <w:t xml:space="preserve"> </w:t>
      </w:r>
      <w:r w:rsidR="00795E87">
        <w:rPr>
          <w:rFonts w:ascii="Times New Roman" w:hAnsi="Times New Roman" w:cs="Times New Roman"/>
          <w:sz w:val="24"/>
          <w:szCs w:val="24"/>
        </w:rPr>
        <w:t>Measures will be</w:t>
      </w:r>
      <w:r w:rsidRPr="00124B42">
        <w:rPr>
          <w:rFonts w:ascii="Times New Roman" w:hAnsi="Times New Roman" w:cs="Times New Roman"/>
          <w:sz w:val="24"/>
          <w:szCs w:val="24"/>
        </w:rPr>
        <w:t xml:space="preserve"> identi</w:t>
      </w:r>
      <w:r w:rsidR="00795E87">
        <w:rPr>
          <w:rFonts w:ascii="Times New Roman" w:hAnsi="Times New Roman" w:cs="Times New Roman"/>
          <w:sz w:val="24"/>
          <w:szCs w:val="24"/>
        </w:rPr>
        <w:t xml:space="preserve">fied that are new. There may not be </w:t>
      </w:r>
      <w:r w:rsidRPr="00124B42">
        <w:rPr>
          <w:rFonts w:ascii="Times New Roman" w:hAnsi="Times New Roman" w:cs="Times New Roman"/>
          <w:sz w:val="24"/>
          <w:szCs w:val="24"/>
        </w:rPr>
        <w:t>a</w:t>
      </w:r>
      <w:r w:rsidR="00795E87">
        <w:rPr>
          <w:rFonts w:ascii="Times New Roman" w:hAnsi="Times New Roman" w:cs="Times New Roman"/>
          <w:sz w:val="24"/>
          <w:szCs w:val="24"/>
        </w:rPr>
        <w:t xml:space="preserve"> process for collection of all</w:t>
      </w:r>
      <w:r w:rsidRPr="00124B42">
        <w:rPr>
          <w:rFonts w:ascii="Times New Roman" w:hAnsi="Times New Roman" w:cs="Times New Roman"/>
          <w:sz w:val="24"/>
          <w:szCs w:val="24"/>
        </w:rPr>
        <w:t xml:space="preserve"> results. A data collection plan will need to be established to allow for the systematic collection of results that doesn’t depend on manual processes. This </w:t>
      </w:r>
      <w:r w:rsidR="00B07CE7">
        <w:rPr>
          <w:rFonts w:ascii="Times New Roman" w:hAnsi="Times New Roman" w:cs="Times New Roman"/>
          <w:sz w:val="24"/>
          <w:szCs w:val="24"/>
        </w:rPr>
        <w:t xml:space="preserve">may take the first year of the </w:t>
      </w:r>
      <w:r w:rsidRPr="00124B42">
        <w:rPr>
          <w:rFonts w:ascii="Times New Roman" w:hAnsi="Times New Roman" w:cs="Times New Roman"/>
          <w:sz w:val="24"/>
          <w:szCs w:val="24"/>
        </w:rPr>
        <w:t>plan to identify a collectio</w:t>
      </w:r>
      <w:r w:rsidR="00B07CE7">
        <w:rPr>
          <w:rFonts w:ascii="Times New Roman" w:hAnsi="Times New Roman" w:cs="Times New Roman"/>
          <w:sz w:val="24"/>
          <w:szCs w:val="24"/>
        </w:rPr>
        <w:t>n plan that works best for the district</w:t>
      </w:r>
      <w:r w:rsidRPr="00124B42">
        <w:rPr>
          <w:rFonts w:ascii="Times New Roman" w:hAnsi="Times New Roman" w:cs="Times New Roman"/>
          <w:sz w:val="24"/>
          <w:szCs w:val="24"/>
        </w:rPr>
        <w:t>.</w:t>
      </w:r>
    </w:p>
    <w:p w:rsidR="003F0622" w:rsidRDefault="003F0622" w:rsidP="003F0622">
      <w:pPr>
        <w:rPr>
          <w:rFonts w:ascii="Times New Roman" w:hAnsi="Times New Roman" w:cs="Times New Roman"/>
          <w:sz w:val="24"/>
          <w:szCs w:val="24"/>
        </w:rPr>
      </w:pPr>
    </w:p>
    <w:p w:rsidR="003F0622" w:rsidRDefault="003F0622" w:rsidP="003F0622">
      <w:pPr>
        <w:rPr>
          <w:rFonts w:ascii="Times New Roman" w:hAnsi="Times New Roman" w:cs="Times New Roman"/>
          <w:sz w:val="24"/>
          <w:szCs w:val="24"/>
        </w:rPr>
      </w:pPr>
      <w:r>
        <w:rPr>
          <w:rFonts w:ascii="Times New Roman" w:hAnsi="Times New Roman" w:cs="Times New Roman"/>
          <w:sz w:val="24"/>
          <w:szCs w:val="24"/>
        </w:rPr>
        <w:t xml:space="preserve">4. </w:t>
      </w:r>
      <w:r w:rsidRPr="00124B42">
        <w:rPr>
          <w:rFonts w:ascii="Times New Roman" w:hAnsi="Times New Roman" w:cs="Times New Roman"/>
          <w:b/>
          <w:sz w:val="24"/>
          <w:szCs w:val="24"/>
        </w:rPr>
        <w:t>Identification of Comparisons:</w:t>
      </w:r>
      <w:r>
        <w:rPr>
          <w:rFonts w:ascii="Times New Roman" w:hAnsi="Times New Roman" w:cs="Times New Roman"/>
          <w:sz w:val="24"/>
          <w:szCs w:val="24"/>
        </w:rPr>
        <w:t xml:space="preserve"> </w:t>
      </w:r>
      <w:r w:rsidRPr="00124B42">
        <w:rPr>
          <w:rFonts w:ascii="Times New Roman" w:hAnsi="Times New Roman" w:cs="Times New Roman"/>
          <w:sz w:val="24"/>
          <w:szCs w:val="24"/>
        </w:rPr>
        <w:t>Some comparisons are easier to identify than others. Start first with identifying the most s</w:t>
      </w:r>
      <w:r w:rsidR="00795E87">
        <w:rPr>
          <w:rFonts w:ascii="Times New Roman" w:hAnsi="Times New Roman" w:cs="Times New Roman"/>
          <w:sz w:val="24"/>
          <w:szCs w:val="24"/>
        </w:rPr>
        <w:t>ignificant key measures for the</w:t>
      </w:r>
      <w:r w:rsidRPr="00124B42">
        <w:rPr>
          <w:rFonts w:ascii="Times New Roman" w:hAnsi="Times New Roman" w:cs="Times New Roman"/>
          <w:sz w:val="24"/>
          <w:szCs w:val="24"/>
        </w:rPr>
        <w:t xml:space="preserve"> organization. Focus on these measures to develop comparisons. </w:t>
      </w:r>
    </w:p>
    <w:p w:rsidR="00B07CE7" w:rsidRDefault="00B07CE7" w:rsidP="003F0622">
      <w:pPr>
        <w:rPr>
          <w:rFonts w:ascii="Times New Roman" w:hAnsi="Times New Roman" w:cs="Times New Roman"/>
          <w:sz w:val="24"/>
          <w:szCs w:val="24"/>
        </w:rPr>
      </w:pPr>
    </w:p>
    <w:p w:rsidR="003F0622" w:rsidRDefault="003F0622" w:rsidP="003F0622">
      <w:r>
        <w:rPr>
          <w:rFonts w:ascii="Times New Roman" w:hAnsi="Times New Roman" w:cs="Times New Roman"/>
          <w:sz w:val="24"/>
          <w:szCs w:val="24"/>
        </w:rPr>
        <w:t xml:space="preserve">5. </w:t>
      </w:r>
      <w:r w:rsidRPr="00124B42">
        <w:rPr>
          <w:rFonts w:ascii="Times New Roman" w:hAnsi="Times New Roman" w:cs="Times New Roman"/>
          <w:b/>
          <w:sz w:val="24"/>
          <w:szCs w:val="24"/>
        </w:rPr>
        <w:t>Establishment of Targets:</w:t>
      </w:r>
      <w:r>
        <w:rPr>
          <w:rFonts w:ascii="Times New Roman" w:hAnsi="Times New Roman" w:cs="Times New Roman"/>
          <w:sz w:val="24"/>
          <w:szCs w:val="24"/>
        </w:rPr>
        <w:t xml:space="preserve"> </w:t>
      </w:r>
      <w:r w:rsidRPr="00124B42">
        <w:rPr>
          <w:rFonts w:ascii="Times New Roman" w:hAnsi="Times New Roman" w:cs="Times New Roman"/>
          <w:sz w:val="24"/>
          <w:szCs w:val="24"/>
        </w:rPr>
        <w:t>Establish targets based on comparisons and historical performance where available. Be thoughtful whe</w:t>
      </w:r>
      <w:r w:rsidR="00B07CE7">
        <w:rPr>
          <w:rFonts w:ascii="Times New Roman" w:hAnsi="Times New Roman" w:cs="Times New Roman"/>
          <w:sz w:val="24"/>
          <w:szCs w:val="24"/>
        </w:rPr>
        <w:t xml:space="preserve">n establishing the targets. Interim targets </w:t>
      </w:r>
      <w:r w:rsidRPr="00124B42">
        <w:rPr>
          <w:rFonts w:ascii="Times New Roman" w:hAnsi="Times New Roman" w:cs="Times New Roman"/>
          <w:sz w:val="24"/>
          <w:szCs w:val="24"/>
        </w:rPr>
        <w:t xml:space="preserve">may need to </w:t>
      </w:r>
      <w:r w:rsidR="00B07CE7">
        <w:rPr>
          <w:rFonts w:ascii="Times New Roman" w:hAnsi="Times New Roman" w:cs="Times New Roman"/>
          <w:sz w:val="24"/>
          <w:szCs w:val="24"/>
        </w:rPr>
        <w:t xml:space="preserve">be identified </w:t>
      </w:r>
      <w:r w:rsidR="00795E87">
        <w:rPr>
          <w:rFonts w:ascii="Times New Roman" w:hAnsi="Times New Roman" w:cs="Times New Roman"/>
          <w:sz w:val="24"/>
          <w:szCs w:val="24"/>
        </w:rPr>
        <w:t xml:space="preserve">as an </w:t>
      </w:r>
      <w:r w:rsidR="00B07CE7">
        <w:rPr>
          <w:rFonts w:ascii="Times New Roman" w:hAnsi="Times New Roman" w:cs="Times New Roman"/>
          <w:sz w:val="24"/>
          <w:szCs w:val="24"/>
        </w:rPr>
        <w:t xml:space="preserve">interim </w:t>
      </w:r>
      <w:r w:rsidRPr="00124B42">
        <w:rPr>
          <w:rFonts w:ascii="Times New Roman" w:hAnsi="Times New Roman" w:cs="Times New Roman"/>
          <w:sz w:val="24"/>
          <w:szCs w:val="24"/>
        </w:rPr>
        <w:t>where current performance will require significant improvement to reach the ultimate target.</w:t>
      </w:r>
    </w:p>
    <w:p w:rsidR="003F0622" w:rsidRDefault="003F0622" w:rsidP="003F0622"/>
    <w:p w:rsidR="003F0622" w:rsidRPr="003F0622" w:rsidRDefault="003F0622" w:rsidP="003F0622">
      <w:pPr>
        <w:rPr>
          <w:rFonts w:ascii="Times New Roman" w:hAnsi="Times New Roman" w:cs="Times New Roman"/>
          <w:sz w:val="24"/>
        </w:rPr>
      </w:pPr>
      <w:r>
        <w:rPr>
          <w:rFonts w:ascii="Times New Roman" w:hAnsi="Times New Roman" w:cs="Times New Roman"/>
          <w:sz w:val="24"/>
          <w:szCs w:val="24"/>
        </w:rPr>
        <w:t xml:space="preserve">6. </w:t>
      </w:r>
      <w:r w:rsidRPr="00124B42">
        <w:rPr>
          <w:rFonts w:ascii="Times New Roman" w:hAnsi="Times New Roman" w:cs="Times New Roman"/>
          <w:b/>
          <w:sz w:val="24"/>
          <w:szCs w:val="24"/>
        </w:rPr>
        <w:t>Collection of Baseline Information:</w:t>
      </w:r>
      <w:r>
        <w:rPr>
          <w:rFonts w:ascii="Times New Roman" w:hAnsi="Times New Roman" w:cs="Times New Roman"/>
          <w:sz w:val="24"/>
          <w:szCs w:val="24"/>
        </w:rPr>
        <w:t xml:space="preserve"> </w:t>
      </w:r>
      <w:r w:rsidRPr="003F0622">
        <w:rPr>
          <w:rFonts w:ascii="Times New Roman" w:hAnsi="Times New Roman" w:cs="Times New Roman"/>
          <w:sz w:val="24"/>
        </w:rPr>
        <w:t xml:space="preserve">The first year of the strategic plan should feature significant emphasis on the further development of the measures, development of measurement definitions, the data collection plans, identification of comparisons, establishment of targets, and collection of baseline information. </w:t>
      </w:r>
    </w:p>
    <w:p w:rsidR="003F0622" w:rsidRPr="003F0622" w:rsidRDefault="003F0622" w:rsidP="003F0622">
      <w:pPr>
        <w:rPr>
          <w:rFonts w:ascii="Times New Roman" w:hAnsi="Times New Roman" w:cs="Times New Roman"/>
          <w:sz w:val="28"/>
          <w:szCs w:val="24"/>
        </w:rPr>
      </w:pPr>
    </w:p>
    <w:p w:rsidR="003F0622" w:rsidRPr="003F0622" w:rsidRDefault="003F0622" w:rsidP="003F0622">
      <w:pPr>
        <w:rPr>
          <w:rFonts w:ascii="Times New Roman" w:hAnsi="Times New Roman" w:cs="Times New Roman"/>
          <w:sz w:val="24"/>
        </w:rPr>
      </w:pPr>
      <w:r w:rsidRPr="003F0622">
        <w:rPr>
          <w:rFonts w:ascii="Times New Roman" w:hAnsi="Times New Roman" w:cs="Times New Roman"/>
          <w:sz w:val="24"/>
        </w:rPr>
        <w:t>The results against the scorecard should be reviewed monthly in the leadership team meeting.</w:t>
      </w:r>
      <w:r w:rsidR="00795E87">
        <w:rPr>
          <w:rFonts w:ascii="Times New Roman" w:hAnsi="Times New Roman" w:cs="Times New Roman"/>
          <w:sz w:val="24"/>
        </w:rPr>
        <w:t xml:space="preserve"> Action should be taken where results are inconsistent with organizational targets.</w:t>
      </w:r>
    </w:p>
    <w:p w:rsidR="003F0622" w:rsidRDefault="003F0622" w:rsidP="003F0622">
      <w:pPr>
        <w:rPr>
          <w:rFonts w:ascii="Times New Roman" w:hAnsi="Times New Roman" w:cs="Times New Roman"/>
          <w:sz w:val="24"/>
          <w:szCs w:val="24"/>
        </w:rPr>
      </w:pPr>
    </w:p>
    <w:p w:rsidR="003F0622" w:rsidRPr="003F0622" w:rsidRDefault="003F0622">
      <w:pPr>
        <w:rPr>
          <w:rFonts w:ascii="Times New Roman" w:hAnsi="Times New Roman" w:cs="Times New Roman"/>
          <w:sz w:val="48"/>
          <w:szCs w:val="24"/>
        </w:rPr>
      </w:pPr>
    </w:p>
    <w:p w:rsidR="00FD28BD" w:rsidRDefault="00FD28BD" w:rsidP="003F0622">
      <w:pPr>
        <w:rPr>
          <w:rFonts w:ascii="Times New Roman" w:hAnsi="Times New Roman" w:cs="Times New Roman"/>
          <w:sz w:val="144"/>
          <w:szCs w:val="24"/>
        </w:rPr>
      </w:pPr>
    </w:p>
    <w:p w:rsidR="00FD28BD" w:rsidRDefault="00FD28BD" w:rsidP="00FD28BD">
      <w:pPr>
        <w:jc w:val="center"/>
        <w:rPr>
          <w:rFonts w:ascii="Times New Roman" w:hAnsi="Times New Roman" w:cs="Times New Roman"/>
          <w:sz w:val="144"/>
          <w:szCs w:val="24"/>
        </w:rPr>
      </w:pPr>
    </w:p>
    <w:p w:rsidR="00FD28BD" w:rsidRDefault="00FD28BD" w:rsidP="00BA5CBD">
      <w:pPr>
        <w:pStyle w:val="Title"/>
        <w:jc w:val="center"/>
      </w:pPr>
      <w:r>
        <w:t>Tactical Plan</w:t>
      </w:r>
    </w:p>
    <w:p w:rsidR="00FD28BD" w:rsidRDefault="00FD28BD" w:rsidP="00BA5CBD">
      <w:pPr>
        <w:pStyle w:val="Title"/>
        <w:jc w:val="center"/>
      </w:pPr>
      <w:r>
        <w:t>Year One</w:t>
      </w:r>
    </w:p>
    <w:p w:rsidR="00FD28BD" w:rsidRPr="001500B8" w:rsidRDefault="00255028" w:rsidP="00BA5CBD">
      <w:pPr>
        <w:pStyle w:val="Title"/>
        <w:jc w:val="center"/>
      </w:pPr>
      <w:r>
        <w:t>2015-2017</w:t>
      </w:r>
    </w:p>
    <w:p w:rsidR="00FD28BD" w:rsidRPr="001500B8" w:rsidRDefault="00FD28BD" w:rsidP="00FD28BD">
      <w:pPr>
        <w:tabs>
          <w:tab w:val="left" w:pos="7740"/>
        </w:tabs>
        <w:rPr>
          <w:rFonts w:ascii="Times New Roman" w:hAnsi="Times New Roman" w:cs="Times New Roman"/>
          <w:sz w:val="24"/>
          <w:szCs w:val="24"/>
        </w:rPr>
      </w:pPr>
    </w:p>
    <w:p w:rsidR="00FD28BD" w:rsidRDefault="00FD28BD" w:rsidP="00FD28BD">
      <w:pPr>
        <w:rPr>
          <w:rFonts w:asciiTheme="majorHAnsi" w:eastAsiaTheme="majorEastAsia" w:hAnsiTheme="majorHAnsi" w:cstheme="majorBidi"/>
          <w:b/>
          <w:bCs/>
          <w:caps/>
          <w:color w:val="1F497D" w:themeColor="text2"/>
          <w:sz w:val="28"/>
          <w:szCs w:val="28"/>
        </w:rPr>
      </w:pPr>
      <w:r>
        <w:br w:type="page"/>
      </w:r>
    </w:p>
    <w:p w:rsidR="0087629E" w:rsidRPr="0087629E" w:rsidRDefault="0087629E" w:rsidP="00FD28BD">
      <w:pPr>
        <w:pStyle w:val="Heading2"/>
      </w:pPr>
      <w:bookmarkStart w:id="91" w:name="_Toc355872585"/>
      <w:bookmarkStart w:id="92" w:name="_Toc406571864"/>
      <w:bookmarkStart w:id="93" w:name="_Toc406578771"/>
      <w:bookmarkStart w:id="94" w:name="_Toc421731683"/>
      <w:bookmarkEnd w:id="81"/>
      <w:bookmarkEnd w:id="82"/>
      <w:r w:rsidRPr="0087629E">
        <w:lastRenderedPageBreak/>
        <w:t>Action Plan Development</w:t>
      </w:r>
      <w:bookmarkEnd w:id="91"/>
      <w:bookmarkEnd w:id="92"/>
      <w:bookmarkEnd w:id="93"/>
      <w:bookmarkEnd w:id="94"/>
    </w:p>
    <w:p w:rsidR="0087629E" w:rsidRDefault="0087629E" w:rsidP="0087629E">
      <w:pPr>
        <w:rPr>
          <w:rFonts w:ascii="Times New Roman" w:hAnsi="Times New Roman" w:cs="Times New Roman"/>
          <w:sz w:val="24"/>
          <w:szCs w:val="24"/>
        </w:rPr>
      </w:pPr>
      <w:r w:rsidRPr="0087629E">
        <w:rPr>
          <w:rFonts w:ascii="Times New Roman" w:hAnsi="Times New Roman" w:cs="Times New Roman"/>
          <w:sz w:val="24"/>
          <w:szCs w:val="24"/>
        </w:rPr>
        <w:t>Action plans were developed by employee teams for each of the strategies identified for execution in the first year of the strategic plan. The teams were led by a member of the senior leadership team and included employees with subject matter expertise in each of the goal areas. Milestones for completion, measures, resources, and level of effort were identified. A systematic, repeatable proces</w:t>
      </w:r>
      <w:r w:rsidR="00CC65E4">
        <w:rPr>
          <w:rFonts w:ascii="Times New Roman" w:hAnsi="Times New Roman" w:cs="Times New Roman"/>
          <w:sz w:val="24"/>
          <w:szCs w:val="24"/>
        </w:rPr>
        <w:t xml:space="preserve">s was used by each of the four </w:t>
      </w:r>
      <w:r w:rsidRPr="0087629E">
        <w:rPr>
          <w:rFonts w:ascii="Times New Roman" w:hAnsi="Times New Roman" w:cs="Times New Roman"/>
          <w:sz w:val="24"/>
          <w:szCs w:val="24"/>
        </w:rPr>
        <w:t>goal teams to develop the action plans.</w:t>
      </w:r>
    </w:p>
    <w:p w:rsidR="0087629E" w:rsidRPr="0087629E" w:rsidRDefault="0087629E" w:rsidP="00CD269D">
      <w:pPr>
        <w:pStyle w:val="Heading2"/>
      </w:pPr>
      <w:bookmarkStart w:id="95" w:name="_Toc355872586"/>
      <w:bookmarkStart w:id="96" w:name="_Toc375144692"/>
      <w:bookmarkStart w:id="97" w:name="_Toc406571865"/>
      <w:bookmarkStart w:id="98" w:name="_Toc406578772"/>
      <w:bookmarkStart w:id="99" w:name="_Toc421731684"/>
      <w:r w:rsidRPr="0087629E">
        <w:t>Capacity Analysis</w:t>
      </w:r>
      <w:bookmarkEnd w:id="95"/>
      <w:bookmarkEnd w:id="96"/>
      <w:bookmarkEnd w:id="97"/>
      <w:bookmarkEnd w:id="98"/>
      <w:bookmarkEnd w:id="99"/>
    </w:p>
    <w:p w:rsidR="0087629E" w:rsidRDefault="0087629E" w:rsidP="0087629E">
      <w:pPr>
        <w:rPr>
          <w:rFonts w:ascii="Times New Roman" w:hAnsi="Times New Roman" w:cs="Times New Roman"/>
          <w:sz w:val="24"/>
          <w:szCs w:val="24"/>
        </w:rPr>
      </w:pPr>
      <w:r w:rsidRPr="0087629E">
        <w:rPr>
          <w:rFonts w:ascii="Times New Roman" w:hAnsi="Times New Roman" w:cs="Times New Roman"/>
          <w:sz w:val="24"/>
          <w:szCs w:val="24"/>
        </w:rPr>
        <w:t xml:space="preserve">A detailed capacity analysis was conducted based on the development of the action plans to determine the impact of the work imposed on the organization as a result of the strategies selected for execution in the first year of the strategic plan. Resource load was identified for each of the goal areas by objective and strategy, for each department, and for highly leveraged individuals in the organization. The senior leadership team reviewed the action plans identified by the team and set priorities for the organization, rearranging the resource allocation to ensure the organization will be able to deliver on the action plans identified. Capability analysis was conducted as a part of the senior leadership review.  </w:t>
      </w:r>
    </w:p>
    <w:p w:rsidR="0087629E" w:rsidRPr="0087629E" w:rsidRDefault="0087629E" w:rsidP="0087629E">
      <w:pPr>
        <w:rPr>
          <w:rFonts w:ascii="Times New Roman" w:hAnsi="Times New Roman" w:cs="Times New Roman"/>
          <w:sz w:val="24"/>
          <w:szCs w:val="24"/>
        </w:rPr>
      </w:pPr>
    </w:p>
    <w:p w:rsidR="0087629E" w:rsidRDefault="0087629E" w:rsidP="0087629E">
      <w:pPr>
        <w:rPr>
          <w:rFonts w:ascii="Times New Roman" w:hAnsi="Times New Roman" w:cs="Times New Roman"/>
          <w:sz w:val="24"/>
          <w:szCs w:val="24"/>
        </w:rPr>
      </w:pPr>
      <w:r w:rsidRPr="0087629E">
        <w:rPr>
          <w:rFonts w:ascii="Times New Roman" w:hAnsi="Times New Roman" w:cs="Times New Roman"/>
          <w:sz w:val="24"/>
          <w:szCs w:val="24"/>
        </w:rPr>
        <w:t xml:space="preserve">Monthly review of the action plan completion will be an important factor in managing the number of action plans prioritized for completion in the first year. Reprioritization and realignment of timelines should be a key focus area when reviewing performance against the action plans and the addition of any new initiatives throughout the year. </w:t>
      </w:r>
    </w:p>
    <w:p w:rsidR="0087629E" w:rsidRDefault="00C5308E" w:rsidP="00CD269D">
      <w:pPr>
        <w:pStyle w:val="Heading2"/>
      </w:pPr>
      <w:bookmarkStart w:id="100" w:name="_Toc406571867"/>
      <w:bookmarkStart w:id="101" w:name="_Toc406578774"/>
      <w:bookmarkStart w:id="102" w:name="_Toc421731685"/>
      <w:r>
        <w:t>Strategic Plan Implementation – Tactical Plan</w:t>
      </w:r>
      <w:bookmarkEnd w:id="100"/>
      <w:bookmarkEnd w:id="101"/>
      <w:bookmarkEnd w:id="102"/>
    </w:p>
    <w:p w:rsidR="00C5308E" w:rsidRPr="00C5308E" w:rsidRDefault="00C5308E" w:rsidP="00C5308E">
      <w:pPr>
        <w:rPr>
          <w:rFonts w:ascii="Times New Roman" w:hAnsi="Times New Roman" w:cs="Times New Roman"/>
          <w:sz w:val="24"/>
          <w:szCs w:val="24"/>
        </w:rPr>
      </w:pPr>
      <w:r w:rsidRPr="00C5308E">
        <w:rPr>
          <w:rFonts w:ascii="Times New Roman" w:hAnsi="Times New Roman" w:cs="Times New Roman"/>
          <w:sz w:val="24"/>
          <w:szCs w:val="24"/>
        </w:rPr>
        <w:t xml:space="preserve">The strategic planning process is a systematic and repeatable process to be followed each time an annual update is developed. Upon approval of the organizational strategic plan, the plan will be deployed from the leadership to all levels of the organization annually. A review of progress to ensure achievement of the strategic objectives is managed through the annual action plan reviews. Adjustments to action plans will be identified during the reviews, with adjustments implemented as needed to ensure organizational agility in balancing the strategic planning deliverables and the daily needs of the organization. </w:t>
      </w:r>
    </w:p>
    <w:p w:rsidR="00C5308E" w:rsidRDefault="00C5308E" w:rsidP="00CD269D">
      <w:pPr>
        <w:pStyle w:val="Heading2"/>
      </w:pPr>
      <w:bookmarkStart w:id="103" w:name="_Toc406571868"/>
      <w:bookmarkStart w:id="104" w:name="_Toc406578775"/>
      <w:bookmarkStart w:id="105" w:name="_Toc421731686"/>
      <w:r>
        <w:t>Organizational Performance Review Process</w:t>
      </w:r>
      <w:bookmarkEnd w:id="103"/>
      <w:bookmarkEnd w:id="104"/>
      <w:bookmarkEnd w:id="105"/>
    </w:p>
    <w:p w:rsidR="00C5308E" w:rsidRPr="00C5308E" w:rsidRDefault="00C5308E" w:rsidP="00C5308E">
      <w:pPr>
        <w:rPr>
          <w:rFonts w:ascii="Times New Roman" w:hAnsi="Times New Roman" w:cs="Times New Roman"/>
          <w:sz w:val="24"/>
          <w:szCs w:val="24"/>
        </w:rPr>
      </w:pPr>
      <w:r>
        <w:rPr>
          <w:rFonts w:ascii="Times New Roman" w:hAnsi="Times New Roman" w:cs="Times New Roman"/>
          <w:sz w:val="24"/>
          <w:szCs w:val="24"/>
        </w:rPr>
        <w:t>Dunklin R-V’s</w:t>
      </w:r>
      <w:r w:rsidRPr="00C5308E">
        <w:rPr>
          <w:rFonts w:ascii="Times New Roman" w:hAnsi="Times New Roman" w:cs="Times New Roman"/>
          <w:sz w:val="24"/>
          <w:szCs w:val="24"/>
        </w:rPr>
        <w:t xml:space="preserve"> organizational performance review process will be conducted monthly and follows a systematic process where the measures reflecting the performance against the action plans are reviewed. The Strategic Planning review process is a critical component of the organizational quality improvement system. </w:t>
      </w:r>
    </w:p>
    <w:p w:rsidR="00C5308E" w:rsidRPr="00C5308E" w:rsidRDefault="00C5308E" w:rsidP="00C5308E">
      <w:pPr>
        <w:rPr>
          <w:rFonts w:ascii="Times New Roman" w:hAnsi="Times New Roman" w:cs="Times New Roman"/>
          <w:sz w:val="24"/>
          <w:szCs w:val="24"/>
        </w:rPr>
      </w:pPr>
      <w:r w:rsidRPr="00C5308E">
        <w:rPr>
          <w:rFonts w:ascii="Times New Roman" w:hAnsi="Times New Roman" w:cs="Times New Roman"/>
          <w:sz w:val="24"/>
          <w:szCs w:val="24"/>
        </w:rPr>
        <w:t>Senior leaders are assigned responsibility and accountability for strategic goal areas. They lead Goal Teams comprised of key employees and stakeholders to monitor action plan progress and ensure goals are met. Each goal team makes recommendations regarding needed changes in strategies or circumstances that impact resources or strategy completion. The feedback is communicated to the leadership team on a monthly basis during the performance review process. The reporting process consists of two components:</w:t>
      </w:r>
    </w:p>
    <w:p w:rsidR="00C5308E" w:rsidRDefault="00C5308E" w:rsidP="0087629E">
      <w:pPr>
        <w:rPr>
          <w:rFonts w:ascii="Times New Roman" w:hAnsi="Times New Roman" w:cs="Times New Roman"/>
          <w:sz w:val="24"/>
          <w:szCs w:val="24"/>
        </w:rPr>
      </w:pPr>
    </w:p>
    <w:p w:rsidR="00C5308E" w:rsidRDefault="00CA5BDE" w:rsidP="00CA5BDE">
      <w:pPr>
        <w:pStyle w:val="Heading2"/>
      </w:pPr>
      <w:bookmarkStart w:id="106" w:name="_Toc406578776"/>
      <w:bookmarkStart w:id="107" w:name="_Toc421731687"/>
      <w:r>
        <w:t>Progr</w:t>
      </w:r>
      <w:r w:rsidR="00C5308E">
        <w:t>ess on Goals, Objectives, Strategies, and Actions</w:t>
      </w:r>
      <w:bookmarkEnd w:id="106"/>
      <w:bookmarkEnd w:id="107"/>
    </w:p>
    <w:p w:rsidR="00C5308E" w:rsidRDefault="00C5308E" w:rsidP="00C5308E">
      <w:pPr>
        <w:pStyle w:val="ListParagraph"/>
        <w:ind w:left="0"/>
        <w:rPr>
          <w:rFonts w:ascii="Times New Roman" w:hAnsi="Times New Roman" w:cs="Times New Roman"/>
          <w:sz w:val="24"/>
          <w:szCs w:val="24"/>
        </w:rPr>
      </w:pPr>
      <w:r w:rsidRPr="00C5308E">
        <w:rPr>
          <w:rFonts w:ascii="Times New Roman" w:hAnsi="Times New Roman" w:cs="Times New Roman"/>
          <w:sz w:val="24"/>
          <w:szCs w:val="24"/>
        </w:rPr>
        <w:t xml:space="preserve">For each strategy, the status of progress on the plan is highlighted using a color coding system-green if it is complete, red if it is behind schedule (lagging), or yellow if it is on track to be completed as written. Brief narratives are submitted describing processes for each strategy, including communication plans for completed strategies and action planning for lagging strategies. </w:t>
      </w:r>
    </w:p>
    <w:p w:rsidR="00C5308E" w:rsidRDefault="00C5308E" w:rsidP="00CA5BDE">
      <w:pPr>
        <w:pStyle w:val="Heading2"/>
      </w:pPr>
      <w:bookmarkStart w:id="108" w:name="_Toc406578777"/>
      <w:bookmarkStart w:id="109" w:name="_Toc421731688"/>
      <w:r>
        <w:lastRenderedPageBreak/>
        <w:t>Organizational Performance Scorecard of Progress on Key Performance Indicators</w:t>
      </w:r>
      <w:bookmarkEnd w:id="108"/>
      <w:bookmarkEnd w:id="109"/>
      <w:r>
        <w:t xml:space="preserve"> </w:t>
      </w:r>
    </w:p>
    <w:p w:rsidR="00C5308E" w:rsidRDefault="00C5308E" w:rsidP="00C5308E">
      <w:pPr>
        <w:pStyle w:val="ListParagraph"/>
        <w:ind w:left="0"/>
        <w:rPr>
          <w:rFonts w:ascii="Times New Roman" w:hAnsi="Times New Roman" w:cs="Times New Roman"/>
          <w:sz w:val="24"/>
          <w:szCs w:val="24"/>
        </w:rPr>
      </w:pPr>
      <w:r>
        <w:rPr>
          <w:rFonts w:ascii="Times New Roman" w:hAnsi="Times New Roman" w:cs="Times New Roman"/>
          <w:sz w:val="24"/>
          <w:szCs w:val="24"/>
        </w:rPr>
        <w:t>Dunklin R-V</w:t>
      </w:r>
      <w:r w:rsidRPr="00C5308E">
        <w:rPr>
          <w:rFonts w:ascii="Times New Roman" w:hAnsi="Times New Roman" w:cs="Times New Roman"/>
          <w:sz w:val="24"/>
          <w:szCs w:val="24"/>
        </w:rPr>
        <w:t xml:space="preserve">’s balanced scorecard displays progress on the key measures that have been identified for each strategic goal area. The scoring Criteria are highlighted to depict the level of performance on the specific measure: at risk for not being reached (red), moderate progress (yellow), at goal (green), or performance at the stretch level (blue). </w:t>
      </w:r>
      <w:r w:rsidR="00CA5BDE">
        <w:rPr>
          <w:rFonts w:ascii="Times New Roman" w:hAnsi="Times New Roman" w:cs="Times New Roman"/>
          <w:sz w:val="24"/>
          <w:szCs w:val="24"/>
        </w:rPr>
        <w:t>The organizational scorecard is fully described in the Measures section of the plan.</w:t>
      </w:r>
    </w:p>
    <w:p w:rsidR="00C5308E" w:rsidRDefault="00C5308E">
      <w:pPr>
        <w:rPr>
          <w:rFonts w:ascii="Times New Roman" w:eastAsiaTheme="minorEastAsia" w:hAnsi="Times New Roman" w:cs="Times New Roman"/>
          <w:sz w:val="24"/>
          <w:szCs w:val="24"/>
        </w:rPr>
      </w:pPr>
      <w:r>
        <w:rPr>
          <w:rFonts w:ascii="Times New Roman" w:hAnsi="Times New Roman" w:cs="Times New Roman"/>
          <w:sz w:val="24"/>
          <w:szCs w:val="24"/>
        </w:rPr>
        <w:br w:type="page"/>
      </w:r>
    </w:p>
    <w:p w:rsidR="000423FA" w:rsidRDefault="000423FA" w:rsidP="005649F1">
      <w:pPr>
        <w:pStyle w:val="Heading1"/>
      </w:pPr>
      <w:bookmarkStart w:id="110" w:name="_Toc406571869"/>
      <w:bookmarkStart w:id="111" w:name="_Toc406578780"/>
      <w:bookmarkStart w:id="112" w:name="_Toc421731689"/>
      <w:r>
        <w:lastRenderedPageBreak/>
        <w:t>Strategic Pla</w:t>
      </w:r>
      <w:r w:rsidR="00533EAF">
        <w:t>n Goals, Objectives and Strategies</w:t>
      </w:r>
      <w:r>
        <w:t xml:space="preserve"> (2015</w:t>
      </w:r>
      <w:r w:rsidR="00847DEB">
        <w:t>-2017</w:t>
      </w:r>
      <w:r>
        <w:t>)</w:t>
      </w:r>
      <w:bookmarkEnd w:id="110"/>
      <w:bookmarkEnd w:id="111"/>
      <w:bookmarkEnd w:id="112"/>
    </w:p>
    <w:p w:rsidR="00533EAF" w:rsidRPr="00533EAF" w:rsidRDefault="00533EAF" w:rsidP="00533EAF">
      <w:r>
        <w:t xml:space="preserve">Goal teams developed proposed strategies based on the feedback and analysis conducted during the early part of the strategic planning process. Goal teams identified recommended prioritization and force ranking of the strategies, which were presented to the District leadership. Further analysis was conducted to rank the strategies based on the impact on student achievement, employee satisfaction, </w:t>
      </w:r>
      <w:r w:rsidR="00563475">
        <w:t>financial, and resource impact. The strategies selected for implementation in the first year of the plan are as follows:</w:t>
      </w:r>
    </w:p>
    <w:p w:rsidR="00F20381" w:rsidRDefault="00F20381" w:rsidP="00CD269D">
      <w:pPr>
        <w:pStyle w:val="Heading2"/>
      </w:pPr>
      <w:bookmarkStart w:id="113" w:name="_Toc406571870"/>
      <w:bookmarkStart w:id="114" w:name="_Toc406578781"/>
      <w:bookmarkStart w:id="115" w:name="_Toc421731690"/>
      <w:r>
        <w:t>Goal Area 1 – Student Achievement</w:t>
      </w:r>
      <w:bookmarkEnd w:id="113"/>
      <w:bookmarkEnd w:id="114"/>
      <w:bookmarkEnd w:id="115"/>
      <w:r>
        <w:t xml:space="preserve"> </w:t>
      </w:r>
    </w:p>
    <w:p w:rsidR="00F20381" w:rsidRDefault="00F20381">
      <w:pPr>
        <w:rPr>
          <w:rFonts w:ascii="Times New Roman" w:hAnsi="Times New Roman" w:cs="Times New Roman"/>
          <w:sz w:val="24"/>
          <w:szCs w:val="24"/>
        </w:rPr>
      </w:pPr>
    </w:p>
    <w:p w:rsidR="00F20381" w:rsidRPr="00CD269D" w:rsidRDefault="00F20381">
      <w:pPr>
        <w:rPr>
          <w:rFonts w:ascii="Times New Roman" w:hAnsi="Times New Roman" w:cs="Times New Roman"/>
          <w:b/>
          <w:sz w:val="24"/>
          <w:szCs w:val="24"/>
        </w:rPr>
      </w:pPr>
      <w:r w:rsidRPr="00CD269D">
        <w:rPr>
          <w:rFonts w:ascii="Times New Roman" w:hAnsi="Times New Roman" w:cs="Times New Roman"/>
          <w:b/>
          <w:sz w:val="24"/>
          <w:szCs w:val="24"/>
        </w:rPr>
        <w:t xml:space="preserve">Objective 1.1: Ensure Achievement for all students. </w:t>
      </w:r>
    </w:p>
    <w:p w:rsidR="00F20381" w:rsidRPr="00CD269D" w:rsidRDefault="00F20381">
      <w:pPr>
        <w:rPr>
          <w:rFonts w:ascii="Times New Roman" w:hAnsi="Times New Roman" w:cs="Times New Roman"/>
          <w:i/>
          <w:sz w:val="24"/>
          <w:szCs w:val="24"/>
        </w:rPr>
      </w:pPr>
      <w:r>
        <w:rPr>
          <w:rFonts w:ascii="Times New Roman" w:hAnsi="Times New Roman" w:cs="Times New Roman"/>
          <w:sz w:val="24"/>
          <w:szCs w:val="24"/>
        </w:rPr>
        <w:tab/>
      </w:r>
      <w:r w:rsidR="00236861">
        <w:rPr>
          <w:rFonts w:ascii="Times New Roman" w:hAnsi="Times New Roman" w:cs="Times New Roman"/>
          <w:i/>
          <w:sz w:val="24"/>
          <w:szCs w:val="24"/>
        </w:rPr>
        <w:t>Strategy 1.1.1</w:t>
      </w:r>
      <w:r w:rsidRPr="00CD269D">
        <w:rPr>
          <w:rFonts w:ascii="Times New Roman" w:hAnsi="Times New Roman" w:cs="Times New Roman"/>
          <w:i/>
          <w:sz w:val="24"/>
          <w:szCs w:val="24"/>
        </w:rPr>
        <w:t xml:space="preserve">-Develop and implement a systematic approach to a foundational curriculum to ensure </w:t>
      </w:r>
      <w:r w:rsidRPr="00CD269D">
        <w:rPr>
          <w:rFonts w:ascii="Times New Roman" w:hAnsi="Times New Roman" w:cs="Times New Roman"/>
          <w:i/>
          <w:sz w:val="24"/>
          <w:szCs w:val="24"/>
        </w:rPr>
        <w:tab/>
        <w:t xml:space="preserve">consistency and alignment in preK-12 education </w:t>
      </w:r>
    </w:p>
    <w:p w:rsidR="00F20381" w:rsidRDefault="00F20381">
      <w:pPr>
        <w:rPr>
          <w:rFonts w:ascii="Times New Roman" w:hAnsi="Times New Roman" w:cs="Times New Roman"/>
          <w:sz w:val="24"/>
          <w:szCs w:val="24"/>
        </w:rPr>
      </w:pPr>
    </w:p>
    <w:p w:rsidR="00F20381" w:rsidRPr="00236861" w:rsidRDefault="00F20381">
      <w:pPr>
        <w:rPr>
          <w:rFonts w:ascii="Times New Roman" w:hAnsi="Times New Roman" w:cs="Times New Roman"/>
          <w:b/>
          <w:sz w:val="24"/>
          <w:szCs w:val="24"/>
        </w:rPr>
      </w:pPr>
      <w:r w:rsidRPr="00236861">
        <w:rPr>
          <w:rFonts w:ascii="Times New Roman" w:hAnsi="Times New Roman" w:cs="Times New Roman"/>
          <w:b/>
          <w:sz w:val="24"/>
          <w:szCs w:val="24"/>
        </w:rPr>
        <w:t xml:space="preserve">Objective </w:t>
      </w:r>
      <w:r w:rsidR="00236861" w:rsidRPr="00236861">
        <w:rPr>
          <w:rFonts w:ascii="Times New Roman" w:hAnsi="Times New Roman" w:cs="Times New Roman"/>
          <w:b/>
          <w:sz w:val="24"/>
          <w:szCs w:val="24"/>
        </w:rPr>
        <w:t>1.4</w:t>
      </w:r>
      <w:r w:rsidRPr="00236861">
        <w:rPr>
          <w:rFonts w:ascii="Times New Roman" w:hAnsi="Times New Roman" w:cs="Times New Roman"/>
          <w:b/>
          <w:sz w:val="24"/>
          <w:szCs w:val="24"/>
        </w:rPr>
        <w:t>: Optimize the level of student learning by supporting the needs of a diverse student population</w:t>
      </w:r>
    </w:p>
    <w:p w:rsidR="00F20381" w:rsidRPr="00CD269D" w:rsidRDefault="00F20381">
      <w:pPr>
        <w:rPr>
          <w:rFonts w:ascii="Times New Roman" w:hAnsi="Times New Roman" w:cs="Times New Roman"/>
          <w:i/>
          <w:sz w:val="24"/>
          <w:szCs w:val="24"/>
        </w:rPr>
      </w:pPr>
      <w:r w:rsidRPr="00CD269D">
        <w:rPr>
          <w:rFonts w:ascii="Times New Roman" w:hAnsi="Times New Roman" w:cs="Times New Roman"/>
          <w:i/>
          <w:sz w:val="24"/>
          <w:szCs w:val="24"/>
        </w:rPr>
        <w:tab/>
        <w:t xml:space="preserve">Strategy </w:t>
      </w:r>
      <w:r w:rsidR="00236861">
        <w:rPr>
          <w:rFonts w:ascii="Times New Roman" w:hAnsi="Times New Roman" w:cs="Times New Roman"/>
          <w:i/>
          <w:sz w:val="24"/>
          <w:szCs w:val="24"/>
        </w:rPr>
        <w:t>1.4.2</w:t>
      </w:r>
      <w:r w:rsidRPr="00CD269D">
        <w:rPr>
          <w:rFonts w:ascii="Times New Roman" w:hAnsi="Times New Roman" w:cs="Times New Roman"/>
          <w:i/>
          <w:sz w:val="24"/>
          <w:szCs w:val="24"/>
        </w:rPr>
        <w:t xml:space="preserve">-Develop and implement a systematic approach to maximize student attendance and </w:t>
      </w:r>
      <w:r w:rsidRPr="00CD269D">
        <w:rPr>
          <w:rFonts w:ascii="Times New Roman" w:hAnsi="Times New Roman" w:cs="Times New Roman"/>
          <w:i/>
          <w:sz w:val="24"/>
          <w:szCs w:val="24"/>
        </w:rPr>
        <w:tab/>
        <w:t>accountability in order to increase student achievement.</w:t>
      </w:r>
    </w:p>
    <w:p w:rsidR="00F20381" w:rsidRDefault="00F20381" w:rsidP="00CD269D">
      <w:pPr>
        <w:pStyle w:val="Heading2"/>
      </w:pPr>
      <w:bookmarkStart w:id="116" w:name="_Toc406571871"/>
      <w:bookmarkStart w:id="117" w:name="_Toc406578782"/>
      <w:bookmarkStart w:id="118" w:name="_Toc421731691"/>
      <w:r>
        <w:t>Goal Area 2 – Stakeholder Engagement</w:t>
      </w:r>
      <w:bookmarkEnd w:id="116"/>
      <w:bookmarkEnd w:id="117"/>
      <w:bookmarkEnd w:id="118"/>
      <w:r>
        <w:t xml:space="preserve"> </w:t>
      </w:r>
    </w:p>
    <w:p w:rsidR="00DE584C" w:rsidRDefault="00DE584C" w:rsidP="00F128C0">
      <w:pPr>
        <w:tabs>
          <w:tab w:val="left" w:pos="9133"/>
        </w:tabs>
        <w:rPr>
          <w:rFonts w:ascii="Times New Roman" w:hAnsi="Times New Roman" w:cs="Times New Roman"/>
          <w:b/>
          <w:sz w:val="24"/>
          <w:szCs w:val="24"/>
        </w:rPr>
      </w:pPr>
    </w:p>
    <w:p w:rsidR="00F128C0" w:rsidRPr="00CD269D" w:rsidRDefault="00F20381" w:rsidP="00F128C0">
      <w:pPr>
        <w:tabs>
          <w:tab w:val="left" w:pos="9133"/>
        </w:tabs>
        <w:rPr>
          <w:rFonts w:ascii="Times New Roman" w:hAnsi="Times New Roman" w:cs="Times New Roman"/>
          <w:b/>
          <w:sz w:val="24"/>
          <w:szCs w:val="24"/>
        </w:rPr>
      </w:pPr>
      <w:r w:rsidRPr="00CD269D">
        <w:rPr>
          <w:rFonts w:ascii="Times New Roman" w:hAnsi="Times New Roman" w:cs="Times New Roman"/>
          <w:b/>
          <w:sz w:val="24"/>
          <w:szCs w:val="24"/>
        </w:rPr>
        <w:t>Objective 2.2: Ensure effective communication with internal and external stakeholders.</w:t>
      </w:r>
    </w:p>
    <w:p w:rsidR="00F20381" w:rsidRPr="00CD269D" w:rsidRDefault="00F20381">
      <w:pPr>
        <w:rPr>
          <w:rFonts w:ascii="Times New Roman" w:hAnsi="Times New Roman" w:cs="Times New Roman"/>
          <w:i/>
          <w:sz w:val="24"/>
          <w:szCs w:val="24"/>
        </w:rPr>
      </w:pPr>
      <w:r w:rsidRPr="00CD269D">
        <w:rPr>
          <w:rFonts w:ascii="Times New Roman" w:hAnsi="Times New Roman" w:cs="Times New Roman"/>
          <w:i/>
          <w:sz w:val="24"/>
          <w:szCs w:val="24"/>
        </w:rPr>
        <w:tab/>
        <w:t xml:space="preserve">Strategy 2.2.2-Develop and implement a systematic approach to internal communication. </w:t>
      </w:r>
    </w:p>
    <w:p w:rsidR="00F20381" w:rsidRDefault="00F20381" w:rsidP="00CD269D">
      <w:pPr>
        <w:pStyle w:val="Heading2"/>
      </w:pPr>
      <w:bookmarkStart w:id="119" w:name="_Toc406571872"/>
      <w:bookmarkStart w:id="120" w:name="_Toc406578783"/>
      <w:bookmarkStart w:id="121" w:name="_Toc421731692"/>
      <w:r>
        <w:t>Goal Area 3 – Workforce Focus</w:t>
      </w:r>
      <w:bookmarkEnd w:id="119"/>
      <w:bookmarkEnd w:id="120"/>
      <w:bookmarkEnd w:id="121"/>
      <w:r>
        <w:t xml:space="preserve"> </w:t>
      </w:r>
    </w:p>
    <w:p w:rsidR="00F128C0" w:rsidRDefault="00F128C0">
      <w:pPr>
        <w:rPr>
          <w:rFonts w:ascii="Times New Roman" w:hAnsi="Times New Roman" w:cs="Times New Roman"/>
          <w:sz w:val="24"/>
          <w:szCs w:val="24"/>
        </w:rPr>
      </w:pPr>
    </w:p>
    <w:p w:rsidR="00F128C0" w:rsidRPr="00CD269D" w:rsidRDefault="00F128C0">
      <w:pPr>
        <w:rPr>
          <w:rFonts w:ascii="Times New Roman" w:hAnsi="Times New Roman" w:cs="Times New Roman"/>
          <w:b/>
          <w:sz w:val="24"/>
          <w:szCs w:val="24"/>
        </w:rPr>
      </w:pPr>
      <w:r w:rsidRPr="00CD269D">
        <w:rPr>
          <w:rFonts w:ascii="Times New Roman" w:hAnsi="Times New Roman" w:cs="Times New Roman"/>
          <w:b/>
          <w:sz w:val="24"/>
          <w:szCs w:val="24"/>
        </w:rPr>
        <w:t xml:space="preserve">Objective 3.1: Ensure Employee </w:t>
      </w:r>
      <w:r w:rsidR="00236861">
        <w:rPr>
          <w:rFonts w:ascii="Times New Roman" w:hAnsi="Times New Roman" w:cs="Times New Roman"/>
          <w:b/>
          <w:sz w:val="24"/>
          <w:szCs w:val="24"/>
        </w:rPr>
        <w:t xml:space="preserve">Satisfaction and Engagement </w:t>
      </w:r>
    </w:p>
    <w:p w:rsidR="00F128C0" w:rsidRPr="00CD269D" w:rsidRDefault="00236861">
      <w:pPr>
        <w:rPr>
          <w:rFonts w:ascii="Times New Roman" w:hAnsi="Times New Roman" w:cs="Times New Roman"/>
          <w:i/>
          <w:sz w:val="24"/>
          <w:szCs w:val="24"/>
        </w:rPr>
      </w:pPr>
      <w:r>
        <w:rPr>
          <w:rFonts w:ascii="Times New Roman" w:hAnsi="Times New Roman" w:cs="Times New Roman"/>
          <w:i/>
          <w:sz w:val="24"/>
          <w:szCs w:val="24"/>
        </w:rPr>
        <w:tab/>
        <w:t>Strategy 3.1.3 – Develop and implement a systematic approach to define, support, maintain and measure workforce engagement.</w:t>
      </w:r>
    </w:p>
    <w:p w:rsidR="00F128C0" w:rsidRDefault="00F128C0">
      <w:pPr>
        <w:rPr>
          <w:rFonts w:ascii="Times New Roman" w:hAnsi="Times New Roman" w:cs="Times New Roman"/>
          <w:sz w:val="24"/>
          <w:szCs w:val="24"/>
        </w:rPr>
      </w:pPr>
    </w:p>
    <w:p w:rsidR="00186529" w:rsidRPr="00CD269D" w:rsidRDefault="00186529" w:rsidP="00186529">
      <w:pPr>
        <w:rPr>
          <w:rFonts w:ascii="Times New Roman" w:hAnsi="Times New Roman" w:cs="Times New Roman"/>
          <w:b/>
          <w:sz w:val="24"/>
          <w:szCs w:val="24"/>
        </w:rPr>
      </w:pPr>
      <w:bookmarkStart w:id="122" w:name="_Toc406571873"/>
      <w:bookmarkStart w:id="123" w:name="_Toc406578784"/>
      <w:r w:rsidRPr="00CD269D">
        <w:rPr>
          <w:rFonts w:ascii="Times New Roman" w:hAnsi="Times New Roman" w:cs="Times New Roman"/>
          <w:b/>
          <w:sz w:val="24"/>
          <w:szCs w:val="24"/>
        </w:rPr>
        <w:t xml:space="preserve">Objective 3.1: Ensure Employee </w:t>
      </w:r>
      <w:r>
        <w:rPr>
          <w:rFonts w:ascii="Times New Roman" w:hAnsi="Times New Roman" w:cs="Times New Roman"/>
          <w:b/>
          <w:sz w:val="24"/>
          <w:szCs w:val="24"/>
        </w:rPr>
        <w:t xml:space="preserve">Satisfaction and Engagement </w:t>
      </w:r>
    </w:p>
    <w:p w:rsidR="00186529" w:rsidRPr="00CD269D" w:rsidRDefault="00186529" w:rsidP="00186529">
      <w:pPr>
        <w:rPr>
          <w:rFonts w:ascii="Times New Roman" w:hAnsi="Times New Roman" w:cs="Times New Roman"/>
          <w:i/>
          <w:sz w:val="24"/>
          <w:szCs w:val="24"/>
        </w:rPr>
      </w:pPr>
      <w:r>
        <w:rPr>
          <w:rFonts w:ascii="Times New Roman" w:hAnsi="Times New Roman" w:cs="Times New Roman"/>
          <w:i/>
          <w:sz w:val="24"/>
          <w:szCs w:val="24"/>
        </w:rPr>
        <w:tab/>
        <w:t>Strategy 3.1.1 – Develop and implement a systematic approach to align and review programs and services ensuring increased accountability, training, and standards to measure success.</w:t>
      </w:r>
    </w:p>
    <w:p w:rsidR="00F128C0" w:rsidRDefault="00F128C0" w:rsidP="00CD269D">
      <w:pPr>
        <w:pStyle w:val="Heading2"/>
      </w:pPr>
      <w:bookmarkStart w:id="124" w:name="_Toc421731693"/>
      <w:r>
        <w:t>Goal Area 4 – Organizational Sustainability</w:t>
      </w:r>
      <w:bookmarkEnd w:id="122"/>
      <w:bookmarkEnd w:id="123"/>
      <w:bookmarkEnd w:id="124"/>
    </w:p>
    <w:p w:rsidR="00F128C0" w:rsidRDefault="00F128C0">
      <w:pPr>
        <w:rPr>
          <w:rFonts w:ascii="Times New Roman" w:hAnsi="Times New Roman" w:cs="Times New Roman"/>
          <w:sz w:val="24"/>
          <w:szCs w:val="24"/>
        </w:rPr>
      </w:pPr>
    </w:p>
    <w:p w:rsidR="00837276" w:rsidRPr="00CD269D" w:rsidRDefault="00837276">
      <w:pPr>
        <w:rPr>
          <w:rFonts w:ascii="Times New Roman" w:hAnsi="Times New Roman" w:cs="Times New Roman"/>
          <w:b/>
          <w:szCs w:val="24"/>
        </w:rPr>
      </w:pPr>
      <w:r w:rsidRPr="00CD269D">
        <w:rPr>
          <w:rFonts w:ascii="Times New Roman" w:hAnsi="Times New Roman" w:cs="Times New Roman"/>
          <w:b/>
          <w:szCs w:val="24"/>
        </w:rPr>
        <w:t>Objective 4.2: Align district work systems and processes with strategic direction</w:t>
      </w:r>
      <w:r w:rsidR="004F1864">
        <w:rPr>
          <w:rFonts w:ascii="Times New Roman" w:hAnsi="Times New Roman" w:cs="Times New Roman"/>
          <w:b/>
          <w:szCs w:val="24"/>
        </w:rPr>
        <w:t>,</w:t>
      </w:r>
      <w:r w:rsidRPr="00CD269D">
        <w:rPr>
          <w:rFonts w:ascii="Times New Roman" w:hAnsi="Times New Roman" w:cs="Times New Roman"/>
          <w:b/>
          <w:szCs w:val="24"/>
        </w:rPr>
        <w:t xml:space="preserve"> supporting a systems focus</w:t>
      </w:r>
    </w:p>
    <w:p w:rsidR="00F20381" w:rsidRDefault="00837276" w:rsidP="00186529">
      <w:pPr>
        <w:rPr>
          <w:rFonts w:ascii="Times New Roman" w:hAnsi="Times New Roman" w:cs="Times New Roman"/>
          <w:sz w:val="24"/>
          <w:szCs w:val="24"/>
        </w:rPr>
      </w:pPr>
      <w:r>
        <w:rPr>
          <w:rFonts w:ascii="Times New Roman" w:hAnsi="Times New Roman" w:cs="Times New Roman"/>
          <w:sz w:val="24"/>
          <w:szCs w:val="24"/>
        </w:rPr>
        <w:tab/>
      </w:r>
      <w:r w:rsidRPr="00CD269D">
        <w:rPr>
          <w:rFonts w:ascii="Times New Roman" w:hAnsi="Times New Roman" w:cs="Times New Roman"/>
          <w:i/>
          <w:sz w:val="24"/>
          <w:szCs w:val="24"/>
        </w:rPr>
        <w:t xml:space="preserve">Strategy 4.2.1-Develop and implement a systematic approach to </w:t>
      </w:r>
      <w:r w:rsidR="00186529">
        <w:rPr>
          <w:rFonts w:ascii="Times New Roman" w:hAnsi="Times New Roman" w:cs="Times New Roman"/>
          <w:i/>
          <w:sz w:val="24"/>
          <w:szCs w:val="24"/>
        </w:rPr>
        <w:t xml:space="preserve">align district strategic planning and outcome measure reporting with organizational performance review processes. </w:t>
      </w:r>
    </w:p>
    <w:p w:rsidR="00837276" w:rsidRDefault="00837276" w:rsidP="00CD269D">
      <w:pPr>
        <w:pStyle w:val="Heading2"/>
      </w:pPr>
      <w:bookmarkStart w:id="125" w:name="_Toc406571874"/>
      <w:bookmarkStart w:id="126" w:name="_Toc406578785"/>
      <w:bookmarkStart w:id="127" w:name="_Toc421731694"/>
      <w:r>
        <w:t>Goal Area 5 – Fiscal Sustainability</w:t>
      </w:r>
      <w:bookmarkEnd w:id="125"/>
      <w:bookmarkEnd w:id="126"/>
      <w:bookmarkEnd w:id="127"/>
      <w:r>
        <w:t xml:space="preserve"> </w:t>
      </w:r>
    </w:p>
    <w:p w:rsidR="00837276" w:rsidRDefault="00837276">
      <w:pPr>
        <w:rPr>
          <w:rFonts w:ascii="Times New Roman" w:hAnsi="Times New Roman" w:cs="Times New Roman"/>
          <w:sz w:val="24"/>
          <w:szCs w:val="24"/>
        </w:rPr>
      </w:pPr>
    </w:p>
    <w:p w:rsidR="00837276" w:rsidRDefault="00837276">
      <w:pPr>
        <w:rPr>
          <w:rFonts w:ascii="Times New Roman" w:hAnsi="Times New Roman" w:cs="Times New Roman"/>
          <w:b/>
          <w:sz w:val="24"/>
          <w:szCs w:val="24"/>
        </w:rPr>
      </w:pPr>
      <w:r w:rsidRPr="00CD269D">
        <w:rPr>
          <w:rFonts w:ascii="Times New Roman" w:hAnsi="Times New Roman" w:cs="Times New Roman"/>
          <w:b/>
          <w:sz w:val="24"/>
          <w:szCs w:val="24"/>
        </w:rPr>
        <w:t xml:space="preserve">Objective 5.1: Ensure financial resources are available to meet strategic and daily operational needs effectively and efficiently </w:t>
      </w:r>
    </w:p>
    <w:p w:rsidR="00F20381" w:rsidRDefault="00F20381">
      <w:pPr>
        <w:rPr>
          <w:rFonts w:ascii="Times New Roman" w:hAnsi="Times New Roman" w:cs="Times New Roman"/>
          <w:sz w:val="24"/>
          <w:szCs w:val="24"/>
        </w:rPr>
      </w:pPr>
    </w:p>
    <w:p w:rsidR="000423FA" w:rsidRDefault="000423FA" w:rsidP="005649F1">
      <w:pPr>
        <w:pStyle w:val="Heading1"/>
      </w:pPr>
      <w:bookmarkStart w:id="128" w:name="_Toc406571875"/>
      <w:bookmarkStart w:id="129" w:name="_Toc406578786"/>
      <w:bookmarkStart w:id="130" w:name="_Toc421731695"/>
      <w:r>
        <w:lastRenderedPageBreak/>
        <w:t>Resource Allocation</w:t>
      </w:r>
      <w:bookmarkEnd w:id="130"/>
      <w:r>
        <w:t xml:space="preserve"> </w:t>
      </w:r>
      <w:bookmarkEnd w:id="128"/>
      <w:bookmarkEnd w:id="129"/>
    </w:p>
    <w:p w:rsidR="00563475" w:rsidRDefault="00563475" w:rsidP="00563475"/>
    <w:p w:rsidR="00563475" w:rsidRDefault="00563475" w:rsidP="00563475">
      <w:pPr>
        <w:pStyle w:val="Heading2"/>
      </w:pPr>
      <w:bookmarkStart w:id="131" w:name="_Toc421731696"/>
      <w:r>
        <w:t>Human Resources</w:t>
      </w:r>
      <w:bookmarkEnd w:id="131"/>
    </w:p>
    <w:p w:rsidR="00563475" w:rsidRDefault="00563475" w:rsidP="00563475">
      <w:r>
        <w:t>Based on the action plans developed for the approved strategies, the resource (human) impact to the district was identified. It should be noted that not all objectives have strategies approved for implementation in the first year. This should not be construed as a lack of focus on the objective, but rather that purposeful decisions were made to ensure approval of a portfolio of strategies based on resource availability. As capacity becomes available, additional strategies will be approved for implementation.</w:t>
      </w:r>
    </w:p>
    <w:p w:rsidR="00143B25" w:rsidRDefault="00143B25" w:rsidP="00563475"/>
    <w:p w:rsidR="00143B25" w:rsidRPr="00563475" w:rsidRDefault="00143B25" w:rsidP="00563475">
      <w:r w:rsidRPr="00143B25">
        <w:drawing>
          <wp:inline distT="0" distB="0" distL="0" distR="0" wp14:anchorId="772B0BC8" wp14:editId="496FFB62">
            <wp:extent cx="6781800" cy="3069924"/>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1800" cy="3069924"/>
                    </a:xfrm>
                    <a:prstGeom prst="rect">
                      <a:avLst/>
                    </a:prstGeom>
                    <a:noFill/>
                    <a:ln>
                      <a:noFill/>
                    </a:ln>
                    <a:effectLst/>
                    <a:extLst/>
                  </pic:spPr>
                </pic:pic>
              </a:graphicData>
            </a:graphic>
          </wp:inline>
        </w:drawing>
      </w:r>
    </w:p>
    <w:bookmarkEnd w:id="0"/>
    <w:p w:rsidR="002166A4" w:rsidRDefault="002166A4" w:rsidP="003535F2">
      <w:pPr>
        <w:jc w:val="center"/>
        <w:rPr>
          <w:rFonts w:ascii="Times New Roman" w:hAnsi="Times New Roman" w:cs="Times New Roman"/>
          <w:sz w:val="24"/>
          <w:szCs w:val="24"/>
        </w:rPr>
      </w:pPr>
    </w:p>
    <w:p w:rsidR="00563475" w:rsidRDefault="00563475" w:rsidP="00563475">
      <w:pPr>
        <w:pStyle w:val="Heading2"/>
      </w:pPr>
      <w:r>
        <w:t>Financial Resources</w:t>
      </w:r>
    </w:p>
    <w:p w:rsidR="00563475" w:rsidRPr="00563475" w:rsidRDefault="00563475" w:rsidP="00563475">
      <w:r>
        <w:t>Based on the action plans developed for the approved strategies, the resource (financial) impact to the district was identified. It should be noted that not all objectives have strategies approved for implementation in the first year. This should not be construed as a lack of focus on the objective, but rather that purposeful decisions were made to ensure approval of a portfolio of strategies based on resource availability. As capacity becomes available, additional strategies will be approved for implementation.</w:t>
      </w:r>
    </w:p>
    <w:p w:rsidR="00563475" w:rsidRDefault="00563475" w:rsidP="00533EAF">
      <w:pPr>
        <w:rPr>
          <w:rFonts w:ascii="Times New Roman" w:hAnsi="Times New Roman" w:cs="Times New Roman"/>
          <w:sz w:val="24"/>
          <w:szCs w:val="24"/>
        </w:rPr>
      </w:pPr>
    </w:p>
    <w:p w:rsidR="00C62874" w:rsidRDefault="00C62874" w:rsidP="00533EAF">
      <w:pPr>
        <w:rPr>
          <w:rFonts w:ascii="Times New Roman" w:hAnsi="Times New Roman" w:cs="Times New Roman"/>
          <w:sz w:val="24"/>
          <w:szCs w:val="24"/>
        </w:rPr>
      </w:pPr>
    </w:p>
    <w:p w:rsidR="00C62874" w:rsidRDefault="00143B25" w:rsidP="00533EAF">
      <w:pPr>
        <w:rPr>
          <w:rFonts w:ascii="Times New Roman" w:hAnsi="Times New Roman" w:cs="Times New Roman"/>
          <w:sz w:val="24"/>
          <w:szCs w:val="24"/>
        </w:rPr>
        <w:sectPr w:rsidR="00C62874" w:rsidSect="006B3F34">
          <w:headerReference w:type="default" r:id="rId13"/>
          <w:footerReference w:type="default" r:id="rId14"/>
          <w:headerReference w:type="first" r:id="rId15"/>
          <w:pgSz w:w="12240" w:h="15840"/>
          <w:pgMar w:top="720" w:right="720" w:bottom="720" w:left="720" w:header="720" w:footer="720" w:gutter="0"/>
          <w:pgNumType w:start="0"/>
          <w:cols w:space="720"/>
          <w:titlePg/>
          <w:docGrid w:linePitch="360"/>
        </w:sectPr>
      </w:pPr>
      <w:r w:rsidRPr="00143B25">
        <w:rPr>
          <w:rFonts w:ascii="Times New Roman" w:hAnsi="Times New Roman" w:cs="Times New Roman"/>
          <w:sz w:val="24"/>
          <w:szCs w:val="24"/>
        </w:rPr>
        <w:lastRenderedPageBreak/>
        <w:drawing>
          <wp:inline distT="0" distB="0" distL="0" distR="0" wp14:anchorId="2A5389B6" wp14:editId="61D6E089">
            <wp:extent cx="6953250" cy="3438739"/>
            <wp:effectExtent l="0" t="0" r="0" b="9525"/>
            <wp:docPr id="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0" cy="3438739"/>
                    </a:xfrm>
                    <a:prstGeom prst="rect">
                      <a:avLst/>
                    </a:prstGeom>
                    <a:noFill/>
                    <a:ln>
                      <a:noFill/>
                    </a:ln>
                    <a:effectLst/>
                    <a:extLst/>
                  </pic:spPr>
                </pic:pic>
              </a:graphicData>
            </a:graphic>
          </wp:inline>
        </w:drawing>
      </w:r>
    </w:p>
    <w:p w:rsidR="00CA5BDE" w:rsidRDefault="00CA5BDE" w:rsidP="00CA5BDE">
      <w:pPr>
        <w:jc w:val="center"/>
        <w:rPr>
          <w:rFonts w:ascii="Times New Roman" w:hAnsi="Times New Roman" w:cs="Times New Roman"/>
          <w:sz w:val="144"/>
          <w:szCs w:val="24"/>
        </w:rPr>
      </w:pPr>
    </w:p>
    <w:p w:rsidR="00CA5BDE" w:rsidRDefault="00CA5BDE" w:rsidP="00CA5BDE">
      <w:pPr>
        <w:jc w:val="center"/>
        <w:rPr>
          <w:rFonts w:ascii="Times New Roman" w:hAnsi="Times New Roman" w:cs="Times New Roman"/>
          <w:sz w:val="144"/>
          <w:szCs w:val="24"/>
        </w:rPr>
      </w:pPr>
    </w:p>
    <w:p w:rsidR="00CA5BDE" w:rsidRPr="001500B8" w:rsidRDefault="00CA5BDE" w:rsidP="00BA5CBD">
      <w:pPr>
        <w:pStyle w:val="Title"/>
        <w:jc w:val="center"/>
      </w:pPr>
      <w:r>
        <w:t>Implementation Process</w:t>
      </w:r>
    </w:p>
    <w:p w:rsidR="00CA5BDE" w:rsidRPr="001500B8" w:rsidRDefault="00CA5BDE" w:rsidP="00CA5BDE">
      <w:pPr>
        <w:tabs>
          <w:tab w:val="left" w:pos="7740"/>
        </w:tabs>
        <w:rPr>
          <w:rFonts w:ascii="Times New Roman" w:hAnsi="Times New Roman" w:cs="Times New Roman"/>
          <w:sz w:val="24"/>
          <w:szCs w:val="24"/>
        </w:rPr>
      </w:pPr>
    </w:p>
    <w:p w:rsidR="003535F2" w:rsidRPr="003535F2" w:rsidRDefault="003535F2" w:rsidP="003535F2">
      <w:pPr>
        <w:rPr>
          <w:rFonts w:ascii="Times New Roman" w:hAnsi="Times New Roman" w:cs="Times New Roman"/>
          <w:sz w:val="24"/>
          <w:szCs w:val="24"/>
        </w:rPr>
      </w:pPr>
    </w:p>
    <w:p w:rsidR="003535F2" w:rsidRPr="003535F2" w:rsidRDefault="003535F2" w:rsidP="003535F2">
      <w:pPr>
        <w:rPr>
          <w:rFonts w:ascii="Times New Roman" w:hAnsi="Times New Roman" w:cs="Times New Roman"/>
          <w:sz w:val="24"/>
          <w:szCs w:val="24"/>
        </w:rPr>
      </w:pPr>
    </w:p>
    <w:p w:rsidR="003535F2" w:rsidRPr="003535F2" w:rsidRDefault="003535F2" w:rsidP="003535F2">
      <w:pPr>
        <w:rPr>
          <w:rFonts w:ascii="Times New Roman" w:hAnsi="Times New Roman" w:cs="Times New Roman"/>
          <w:sz w:val="24"/>
          <w:szCs w:val="24"/>
        </w:rPr>
      </w:pPr>
    </w:p>
    <w:p w:rsidR="003535F2" w:rsidRPr="003535F2" w:rsidRDefault="003535F2" w:rsidP="003535F2">
      <w:pPr>
        <w:rPr>
          <w:rFonts w:ascii="Times New Roman" w:hAnsi="Times New Roman" w:cs="Times New Roman"/>
          <w:sz w:val="24"/>
          <w:szCs w:val="24"/>
        </w:rPr>
      </w:pPr>
    </w:p>
    <w:p w:rsidR="003535F2" w:rsidRPr="003535F2" w:rsidRDefault="003535F2" w:rsidP="003535F2">
      <w:pPr>
        <w:rPr>
          <w:rFonts w:ascii="Times New Roman" w:hAnsi="Times New Roman" w:cs="Times New Roman"/>
          <w:sz w:val="24"/>
          <w:szCs w:val="24"/>
        </w:rPr>
      </w:pPr>
    </w:p>
    <w:p w:rsidR="00BA5CBD" w:rsidRDefault="00BA5CBD">
      <w:pPr>
        <w:rPr>
          <w:rFonts w:ascii="Times New Roman" w:hAnsi="Times New Roman" w:cs="Times New Roman"/>
          <w:sz w:val="24"/>
          <w:szCs w:val="24"/>
        </w:rPr>
      </w:pPr>
      <w:r>
        <w:rPr>
          <w:rFonts w:ascii="Times New Roman" w:hAnsi="Times New Roman" w:cs="Times New Roman"/>
          <w:sz w:val="24"/>
          <w:szCs w:val="24"/>
        </w:rPr>
        <w:br w:type="page"/>
      </w:r>
    </w:p>
    <w:p w:rsidR="00194397" w:rsidRDefault="00194397" w:rsidP="005649F1">
      <w:pPr>
        <w:pStyle w:val="Heading1"/>
      </w:pPr>
      <w:bookmarkStart w:id="132" w:name="_Toc406571880"/>
      <w:bookmarkStart w:id="133" w:name="_Toc406578791"/>
      <w:bookmarkStart w:id="134" w:name="_Toc406586440"/>
      <w:bookmarkStart w:id="135" w:name="Implementation"/>
      <w:r>
        <w:lastRenderedPageBreak/>
        <w:t>Annual Kick-Off</w:t>
      </w:r>
      <w:bookmarkEnd w:id="132"/>
      <w:bookmarkEnd w:id="133"/>
      <w:bookmarkEnd w:id="134"/>
    </w:p>
    <w:p w:rsidR="00194397" w:rsidRPr="00194397" w:rsidRDefault="00194397" w:rsidP="00194397">
      <w:pPr>
        <w:rPr>
          <w:rFonts w:ascii="Times New Roman" w:hAnsi="Times New Roman" w:cs="Times New Roman"/>
          <w:sz w:val="24"/>
        </w:rPr>
      </w:pPr>
      <w:r w:rsidRPr="00194397">
        <w:rPr>
          <w:rFonts w:ascii="Times New Roman" w:hAnsi="Times New Roman" w:cs="Times New Roman"/>
          <w:sz w:val="24"/>
        </w:rPr>
        <w:t>At the beginning of the plan and after each annual update, the approved activities and measures should be communicated to the organization and to the resources responsible for implementing components of the plan. The following activities should be completed:</w:t>
      </w:r>
    </w:p>
    <w:p w:rsidR="00194397" w:rsidRPr="00194397" w:rsidRDefault="00194397" w:rsidP="00723028">
      <w:pPr>
        <w:pStyle w:val="ListParagraph"/>
        <w:numPr>
          <w:ilvl w:val="0"/>
          <w:numId w:val="6"/>
        </w:numPr>
        <w:rPr>
          <w:rFonts w:ascii="Times New Roman" w:hAnsi="Times New Roman" w:cs="Times New Roman"/>
          <w:sz w:val="24"/>
        </w:rPr>
      </w:pPr>
      <w:r w:rsidRPr="00194397">
        <w:rPr>
          <w:rFonts w:ascii="Times New Roman" w:hAnsi="Times New Roman" w:cs="Times New Roman"/>
          <w:sz w:val="24"/>
        </w:rPr>
        <w:t>Organizational leadership should identify the dates of the monthly review meetings and establish deliverables for the information to be presented in the meeting which should include implementation plan statuses, dashboard results, and balanced scorecard results. This information should be communicated to the goal team leaders.</w:t>
      </w:r>
    </w:p>
    <w:p w:rsidR="00194397" w:rsidRPr="00194397" w:rsidRDefault="00194397" w:rsidP="00723028">
      <w:pPr>
        <w:pStyle w:val="ListParagraph"/>
        <w:numPr>
          <w:ilvl w:val="0"/>
          <w:numId w:val="6"/>
        </w:numPr>
        <w:rPr>
          <w:rFonts w:ascii="Times New Roman" w:hAnsi="Times New Roman" w:cs="Times New Roman"/>
          <w:sz w:val="24"/>
        </w:rPr>
      </w:pPr>
      <w:r w:rsidRPr="00194397">
        <w:rPr>
          <w:rFonts w:ascii="Times New Roman" w:hAnsi="Times New Roman" w:cs="Times New Roman"/>
          <w:sz w:val="24"/>
        </w:rPr>
        <w:t>Goal team leaders should meet together as a team to identify interdependencies of the action plans identified and data collection work that will cross multiple goal teams such as surveys.</w:t>
      </w:r>
    </w:p>
    <w:p w:rsidR="00194397" w:rsidRPr="00194397" w:rsidRDefault="00194397" w:rsidP="00723028">
      <w:pPr>
        <w:pStyle w:val="ListParagraph"/>
        <w:numPr>
          <w:ilvl w:val="0"/>
          <w:numId w:val="6"/>
        </w:numPr>
        <w:rPr>
          <w:rFonts w:ascii="Times New Roman" w:hAnsi="Times New Roman" w:cs="Times New Roman"/>
          <w:sz w:val="24"/>
        </w:rPr>
      </w:pPr>
      <w:r w:rsidRPr="00194397">
        <w:rPr>
          <w:rFonts w:ascii="Times New Roman" w:hAnsi="Times New Roman" w:cs="Times New Roman"/>
          <w:sz w:val="24"/>
        </w:rPr>
        <w:t>Goal team leaders should meet with their teams and review the details of the approved plans and establish group norms such as regular meeting times, deliverable due dates for the monthly leadership meetings. Any adjustments in the resource assignments should be made at this time.</w:t>
      </w:r>
    </w:p>
    <w:p w:rsidR="00194397" w:rsidRDefault="00194397" w:rsidP="005649F1">
      <w:pPr>
        <w:pStyle w:val="Heading1"/>
      </w:pPr>
      <w:bookmarkStart w:id="136" w:name="_Toc406571881"/>
      <w:bookmarkStart w:id="137" w:name="_Toc406578792"/>
      <w:bookmarkStart w:id="138" w:name="_Toc406586441"/>
      <w:r>
        <w:t>Monthly Review Processes</w:t>
      </w:r>
      <w:bookmarkEnd w:id="136"/>
      <w:bookmarkEnd w:id="137"/>
      <w:bookmarkEnd w:id="138"/>
    </w:p>
    <w:p w:rsidR="00194397" w:rsidRDefault="00194397" w:rsidP="003535F2">
      <w:pPr>
        <w:tabs>
          <w:tab w:val="left" w:pos="4560"/>
        </w:tabs>
        <w:rPr>
          <w:rFonts w:ascii="Times New Roman" w:hAnsi="Times New Roman" w:cs="Times New Roman"/>
          <w:sz w:val="24"/>
          <w:szCs w:val="24"/>
        </w:rPr>
      </w:pPr>
    </w:p>
    <w:p w:rsidR="00194397" w:rsidRPr="00194397" w:rsidRDefault="00124B42" w:rsidP="00124B42">
      <w:pPr>
        <w:pStyle w:val="Heading2"/>
      </w:pPr>
      <w:bookmarkStart w:id="139" w:name="_Toc373777719"/>
      <w:bookmarkStart w:id="140" w:name="_Toc406571882"/>
      <w:bookmarkStart w:id="141" w:name="_Toc406578793"/>
      <w:bookmarkStart w:id="142" w:name="_Toc406586442"/>
      <w:r>
        <w:t xml:space="preserve">1. </w:t>
      </w:r>
      <w:r w:rsidR="00194397" w:rsidRPr="00194397">
        <w:t>Update Action Plans</w:t>
      </w:r>
      <w:bookmarkEnd w:id="139"/>
      <w:bookmarkEnd w:id="140"/>
      <w:bookmarkEnd w:id="141"/>
      <w:bookmarkEnd w:id="142"/>
    </w:p>
    <w:p w:rsidR="00194397" w:rsidRDefault="00194397" w:rsidP="00194397">
      <w:pPr>
        <w:ind w:left="360"/>
        <w:rPr>
          <w:rFonts w:ascii="Times New Roman" w:hAnsi="Times New Roman" w:cs="Times New Roman"/>
          <w:sz w:val="24"/>
          <w:szCs w:val="24"/>
        </w:rPr>
      </w:pPr>
      <w:r w:rsidRPr="00194397">
        <w:rPr>
          <w:rFonts w:ascii="Times New Roman" w:hAnsi="Times New Roman" w:cs="Times New Roman"/>
          <w:sz w:val="24"/>
          <w:szCs w:val="24"/>
        </w:rPr>
        <w:t>Action plans should be updated as changes to approaches, milestones, tasks, and resources are identified. Any adjustments to start and end dates should be approved by the leadership team prior to being changed. Any action plans needing leadership attention should be included in the leadership review packet.</w:t>
      </w:r>
    </w:p>
    <w:p w:rsidR="00194397" w:rsidRPr="00194397" w:rsidRDefault="00124B42" w:rsidP="00124B42">
      <w:pPr>
        <w:pStyle w:val="Heading2"/>
      </w:pPr>
      <w:bookmarkStart w:id="143" w:name="_Toc373777720"/>
      <w:bookmarkStart w:id="144" w:name="_Toc406571883"/>
      <w:bookmarkStart w:id="145" w:name="_Toc406578794"/>
      <w:bookmarkStart w:id="146" w:name="_Toc406586443"/>
      <w:r>
        <w:t xml:space="preserve">2. </w:t>
      </w:r>
      <w:r w:rsidR="00194397" w:rsidRPr="00194397">
        <w:t>Update Implementation Plans</w:t>
      </w:r>
      <w:bookmarkEnd w:id="143"/>
      <w:bookmarkEnd w:id="144"/>
      <w:bookmarkEnd w:id="145"/>
      <w:bookmarkEnd w:id="146"/>
    </w:p>
    <w:p w:rsidR="00194397" w:rsidRDefault="00194397" w:rsidP="00194397">
      <w:pPr>
        <w:ind w:left="360"/>
        <w:rPr>
          <w:rFonts w:ascii="Times New Roman" w:hAnsi="Times New Roman" w:cs="Times New Roman"/>
          <w:sz w:val="24"/>
          <w:szCs w:val="24"/>
        </w:rPr>
      </w:pPr>
      <w:r w:rsidRPr="00194397">
        <w:rPr>
          <w:rFonts w:ascii="Times New Roman" w:hAnsi="Times New Roman" w:cs="Times New Roman"/>
          <w:sz w:val="24"/>
          <w:szCs w:val="24"/>
        </w:rPr>
        <w:t>Implementation plans should be updated prior to the monthly leadership team meeting with the status of the plans and the identification of color status. The parameters for the color statuses in the plans are as follows:</w:t>
      </w:r>
    </w:p>
    <w:p w:rsidR="00194397" w:rsidRPr="00194397" w:rsidRDefault="00194397" w:rsidP="00194397">
      <w:pPr>
        <w:ind w:left="360"/>
        <w:rPr>
          <w:rFonts w:ascii="Times New Roman" w:hAnsi="Times New Roman" w:cs="Times New Roman"/>
          <w:sz w:val="24"/>
          <w:szCs w:val="24"/>
        </w:rPr>
      </w:pPr>
    </w:p>
    <w:p w:rsidR="00194397" w:rsidRPr="00194397" w:rsidRDefault="00194397" w:rsidP="00194397">
      <w:pPr>
        <w:ind w:left="360"/>
        <w:rPr>
          <w:rFonts w:ascii="Times New Roman" w:hAnsi="Times New Roman" w:cs="Times New Roman"/>
          <w:sz w:val="24"/>
          <w:szCs w:val="24"/>
        </w:rPr>
      </w:pPr>
      <w:r w:rsidRPr="00194397">
        <w:rPr>
          <w:rFonts w:ascii="Times New Roman" w:hAnsi="Times New Roman" w:cs="Times New Roman"/>
          <w:b/>
          <w:color w:val="0070C0"/>
          <w:sz w:val="24"/>
          <w:szCs w:val="24"/>
        </w:rPr>
        <w:t>Blue-</w:t>
      </w:r>
      <w:r w:rsidRPr="00194397">
        <w:rPr>
          <w:rFonts w:ascii="Times New Roman" w:hAnsi="Times New Roman" w:cs="Times New Roman"/>
          <w:sz w:val="24"/>
          <w:szCs w:val="24"/>
        </w:rPr>
        <w:t>Action plan is ahead of schedule and needs no assistance or attention from leadership.</w:t>
      </w:r>
    </w:p>
    <w:p w:rsidR="00194397" w:rsidRPr="00194397" w:rsidRDefault="00194397" w:rsidP="00194397">
      <w:pPr>
        <w:ind w:left="360"/>
        <w:rPr>
          <w:rFonts w:ascii="Times New Roman" w:hAnsi="Times New Roman" w:cs="Times New Roman"/>
          <w:sz w:val="24"/>
          <w:szCs w:val="24"/>
        </w:rPr>
      </w:pPr>
      <w:r w:rsidRPr="00194397">
        <w:rPr>
          <w:rFonts w:ascii="Times New Roman" w:hAnsi="Times New Roman" w:cs="Times New Roman"/>
          <w:b/>
          <w:color w:val="00B050"/>
          <w:sz w:val="24"/>
          <w:szCs w:val="24"/>
        </w:rPr>
        <w:t>Green-</w:t>
      </w:r>
      <w:r w:rsidRPr="00194397">
        <w:rPr>
          <w:rFonts w:ascii="Times New Roman" w:hAnsi="Times New Roman" w:cs="Times New Roman"/>
          <w:sz w:val="24"/>
          <w:szCs w:val="24"/>
        </w:rPr>
        <w:t>Action plan is within 30 days of committed due dates and needs no assistance or attention from leadership.</w:t>
      </w:r>
    </w:p>
    <w:p w:rsidR="00194397" w:rsidRPr="00194397" w:rsidRDefault="00194397" w:rsidP="00194397">
      <w:pPr>
        <w:ind w:left="360"/>
        <w:rPr>
          <w:rFonts w:ascii="Times New Roman" w:hAnsi="Times New Roman" w:cs="Times New Roman"/>
          <w:sz w:val="24"/>
          <w:szCs w:val="24"/>
        </w:rPr>
      </w:pPr>
      <w:r w:rsidRPr="00194397">
        <w:rPr>
          <w:rFonts w:ascii="Times New Roman" w:hAnsi="Times New Roman" w:cs="Times New Roman"/>
          <w:b/>
          <w:color w:val="FFFF00"/>
          <w:sz w:val="24"/>
          <w:szCs w:val="24"/>
          <w:highlight w:val="black"/>
        </w:rPr>
        <w:t>Yellow</w:t>
      </w:r>
      <w:r w:rsidRPr="00194397">
        <w:rPr>
          <w:rFonts w:ascii="Times New Roman" w:hAnsi="Times New Roman" w:cs="Times New Roman"/>
          <w:sz w:val="24"/>
          <w:szCs w:val="24"/>
        </w:rPr>
        <w:t>-Action plan is between 30 and 45 days overdue and/or the team needs assistance or attention from leadership.</w:t>
      </w:r>
    </w:p>
    <w:p w:rsidR="00194397" w:rsidRPr="00194397" w:rsidRDefault="00194397" w:rsidP="00194397">
      <w:pPr>
        <w:ind w:left="360"/>
        <w:rPr>
          <w:rFonts w:ascii="Times New Roman" w:hAnsi="Times New Roman" w:cs="Times New Roman"/>
          <w:sz w:val="24"/>
          <w:szCs w:val="24"/>
        </w:rPr>
      </w:pPr>
      <w:r w:rsidRPr="00194397">
        <w:rPr>
          <w:rFonts w:ascii="Times New Roman" w:hAnsi="Times New Roman" w:cs="Times New Roman"/>
          <w:b/>
          <w:color w:val="FF0000"/>
          <w:sz w:val="24"/>
          <w:szCs w:val="24"/>
        </w:rPr>
        <w:t>Red</w:t>
      </w:r>
      <w:r w:rsidRPr="00194397">
        <w:rPr>
          <w:rFonts w:ascii="Times New Roman" w:hAnsi="Times New Roman" w:cs="Times New Roman"/>
          <w:sz w:val="24"/>
          <w:szCs w:val="24"/>
        </w:rPr>
        <w:t xml:space="preserve">-Action plan is more than 45 days overdue and/or the team </w:t>
      </w:r>
      <w:proofErr w:type="gramStart"/>
      <w:r w:rsidRPr="00194397">
        <w:rPr>
          <w:rFonts w:ascii="Times New Roman" w:hAnsi="Times New Roman" w:cs="Times New Roman"/>
          <w:sz w:val="24"/>
          <w:szCs w:val="24"/>
        </w:rPr>
        <w:t>needs</w:t>
      </w:r>
      <w:proofErr w:type="gramEnd"/>
      <w:r w:rsidRPr="00194397">
        <w:rPr>
          <w:rFonts w:ascii="Times New Roman" w:hAnsi="Times New Roman" w:cs="Times New Roman"/>
          <w:sz w:val="24"/>
          <w:szCs w:val="24"/>
        </w:rPr>
        <w:t xml:space="preserve"> urgent attention from leadership.</w:t>
      </w:r>
    </w:p>
    <w:p w:rsidR="00194397" w:rsidRDefault="00194397" w:rsidP="00194397">
      <w:pPr>
        <w:ind w:left="360"/>
        <w:rPr>
          <w:rFonts w:ascii="Times New Roman" w:hAnsi="Times New Roman" w:cs="Times New Roman"/>
          <w:sz w:val="24"/>
          <w:szCs w:val="24"/>
        </w:rPr>
      </w:pPr>
      <w:r w:rsidRPr="00194397">
        <w:rPr>
          <w:rFonts w:ascii="Times New Roman" w:hAnsi="Times New Roman" w:cs="Times New Roman"/>
          <w:sz w:val="24"/>
          <w:szCs w:val="24"/>
        </w:rPr>
        <w:t>This information will show in the implementation plan report, which should be included in the leadership review packet.</w:t>
      </w:r>
    </w:p>
    <w:p w:rsidR="00194397" w:rsidRPr="00194397" w:rsidRDefault="00194397" w:rsidP="00124B42">
      <w:pPr>
        <w:pStyle w:val="Heading2"/>
      </w:pPr>
      <w:bookmarkStart w:id="147" w:name="_Toc373777721"/>
      <w:bookmarkStart w:id="148" w:name="_Toc406571884"/>
      <w:bookmarkStart w:id="149" w:name="_Toc406578795"/>
      <w:bookmarkStart w:id="150" w:name="_Toc406586444"/>
      <w:r>
        <w:t xml:space="preserve">3. </w:t>
      </w:r>
      <w:r w:rsidRPr="00194397">
        <w:t>Update Strategy Measures</w:t>
      </w:r>
      <w:bookmarkEnd w:id="147"/>
      <w:bookmarkEnd w:id="148"/>
      <w:bookmarkEnd w:id="149"/>
      <w:bookmarkEnd w:id="150"/>
    </w:p>
    <w:p w:rsidR="00194397" w:rsidRDefault="00194397" w:rsidP="00194397">
      <w:pPr>
        <w:ind w:left="360"/>
        <w:rPr>
          <w:rFonts w:ascii="Times New Roman" w:hAnsi="Times New Roman" w:cs="Times New Roman"/>
          <w:sz w:val="24"/>
          <w:szCs w:val="24"/>
        </w:rPr>
      </w:pPr>
      <w:r w:rsidRPr="00194397">
        <w:rPr>
          <w:rFonts w:ascii="Times New Roman" w:hAnsi="Times New Roman" w:cs="Times New Roman"/>
          <w:sz w:val="24"/>
          <w:szCs w:val="24"/>
        </w:rPr>
        <w:t>Where available the strategy measures attached to each strategy should be updated. Examples of updates include baseline survey information, completion of the project, and update of results experienced as a result of completion of the strategy. This information will print on the Dashboard Report, which should be included in the leadership review packet.</w:t>
      </w:r>
    </w:p>
    <w:p w:rsidR="00194397" w:rsidRPr="00194397" w:rsidRDefault="00194397" w:rsidP="00124B42">
      <w:pPr>
        <w:pStyle w:val="Heading2"/>
      </w:pPr>
      <w:bookmarkStart w:id="151" w:name="_Toc373777722"/>
      <w:bookmarkStart w:id="152" w:name="_Toc406571885"/>
      <w:bookmarkStart w:id="153" w:name="_Toc406578796"/>
      <w:bookmarkStart w:id="154" w:name="_Toc406586445"/>
      <w:r>
        <w:t xml:space="preserve">4. </w:t>
      </w:r>
      <w:r w:rsidRPr="00194397">
        <w:t>Update Scorecard Measures</w:t>
      </w:r>
      <w:bookmarkEnd w:id="151"/>
      <w:bookmarkEnd w:id="152"/>
      <w:bookmarkEnd w:id="153"/>
      <w:bookmarkEnd w:id="154"/>
    </w:p>
    <w:p w:rsidR="00194397" w:rsidRPr="00194397" w:rsidRDefault="00194397" w:rsidP="00194397">
      <w:pPr>
        <w:ind w:left="360"/>
        <w:rPr>
          <w:rFonts w:ascii="Times New Roman" w:hAnsi="Times New Roman" w:cs="Times New Roman"/>
          <w:sz w:val="24"/>
          <w:szCs w:val="24"/>
        </w:rPr>
      </w:pPr>
      <w:r w:rsidRPr="00194397">
        <w:rPr>
          <w:rFonts w:ascii="Times New Roman" w:hAnsi="Times New Roman" w:cs="Times New Roman"/>
          <w:sz w:val="24"/>
          <w:szCs w:val="24"/>
        </w:rPr>
        <w:t xml:space="preserve">Where available, the objective measures attached to each objective should be updated. Examples of updates include baseline survey information, comparative source, comparative results, measure target, and measure </w:t>
      </w:r>
      <w:r w:rsidRPr="00194397">
        <w:rPr>
          <w:rFonts w:ascii="Times New Roman" w:hAnsi="Times New Roman" w:cs="Times New Roman"/>
          <w:sz w:val="24"/>
          <w:szCs w:val="24"/>
        </w:rPr>
        <w:lastRenderedPageBreak/>
        <w:t>results. This information will print on the Scorecard Report, which should be included in the leadership review packet.</w:t>
      </w:r>
    </w:p>
    <w:p w:rsidR="00194397" w:rsidRPr="00124B42" w:rsidRDefault="00194397" w:rsidP="005649F1">
      <w:pPr>
        <w:pStyle w:val="Heading1"/>
      </w:pPr>
      <w:bookmarkStart w:id="155" w:name="_Toc373777723"/>
      <w:bookmarkStart w:id="156" w:name="_Toc406571886"/>
      <w:bookmarkStart w:id="157" w:name="_Toc406578797"/>
      <w:bookmarkStart w:id="158" w:name="_Toc406586446"/>
      <w:r w:rsidRPr="00124B42">
        <w:t>Leadership Reports</w:t>
      </w:r>
      <w:bookmarkEnd w:id="155"/>
      <w:bookmarkEnd w:id="156"/>
      <w:bookmarkEnd w:id="157"/>
      <w:bookmarkEnd w:id="158"/>
    </w:p>
    <w:p w:rsidR="00194397" w:rsidRDefault="00194397" w:rsidP="00194397">
      <w:pPr>
        <w:rPr>
          <w:rFonts w:ascii="Times New Roman" w:hAnsi="Times New Roman" w:cs="Times New Roman"/>
          <w:sz w:val="24"/>
          <w:szCs w:val="24"/>
        </w:rPr>
      </w:pPr>
      <w:r w:rsidRPr="00194397">
        <w:rPr>
          <w:rFonts w:ascii="Times New Roman" w:hAnsi="Times New Roman" w:cs="Times New Roman"/>
          <w:sz w:val="24"/>
          <w:szCs w:val="24"/>
        </w:rPr>
        <w:t>The following reports should be included in the monthly leadership review packet:</w:t>
      </w:r>
    </w:p>
    <w:p w:rsidR="00124B42" w:rsidRPr="00194397" w:rsidRDefault="00124B42" w:rsidP="00194397">
      <w:pPr>
        <w:rPr>
          <w:rFonts w:ascii="Times New Roman" w:hAnsi="Times New Roman" w:cs="Times New Roman"/>
          <w:sz w:val="24"/>
          <w:szCs w:val="24"/>
        </w:rPr>
      </w:pPr>
    </w:p>
    <w:p w:rsidR="00194397" w:rsidRPr="00194397" w:rsidRDefault="00194397" w:rsidP="00723028">
      <w:pPr>
        <w:pStyle w:val="ListParagraph"/>
        <w:numPr>
          <w:ilvl w:val="0"/>
          <w:numId w:val="7"/>
        </w:numPr>
        <w:rPr>
          <w:rFonts w:ascii="Times New Roman" w:hAnsi="Times New Roman" w:cs="Times New Roman"/>
          <w:sz w:val="24"/>
          <w:szCs w:val="24"/>
        </w:rPr>
      </w:pPr>
      <w:r w:rsidRPr="00194397">
        <w:rPr>
          <w:rFonts w:ascii="Times New Roman" w:hAnsi="Times New Roman" w:cs="Times New Roman"/>
          <w:b/>
          <w:sz w:val="24"/>
          <w:szCs w:val="24"/>
        </w:rPr>
        <w:t>Action Plan Reports</w:t>
      </w:r>
      <w:r w:rsidRPr="00194397">
        <w:rPr>
          <w:rFonts w:ascii="Times New Roman" w:hAnsi="Times New Roman" w:cs="Times New Roman"/>
          <w:sz w:val="24"/>
          <w:szCs w:val="24"/>
        </w:rPr>
        <w:t>-Where the action plan has been changed substantively by the team and/or where the team is requesting a change to the priority or start/end dates for the plan.</w:t>
      </w:r>
    </w:p>
    <w:p w:rsidR="00194397" w:rsidRPr="00194397" w:rsidRDefault="00194397" w:rsidP="00723028">
      <w:pPr>
        <w:pStyle w:val="ListParagraph"/>
        <w:numPr>
          <w:ilvl w:val="0"/>
          <w:numId w:val="7"/>
        </w:numPr>
        <w:rPr>
          <w:rFonts w:ascii="Times New Roman" w:hAnsi="Times New Roman" w:cs="Times New Roman"/>
          <w:sz w:val="24"/>
          <w:szCs w:val="24"/>
        </w:rPr>
      </w:pPr>
      <w:r w:rsidRPr="00194397">
        <w:rPr>
          <w:rFonts w:ascii="Times New Roman" w:hAnsi="Times New Roman" w:cs="Times New Roman"/>
          <w:b/>
          <w:sz w:val="24"/>
          <w:szCs w:val="24"/>
        </w:rPr>
        <w:t>Implementation Plans</w:t>
      </w:r>
      <w:r w:rsidRPr="00194397">
        <w:rPr>
          <w:rFonts w:ascii="Times New Roman" w:hAnsi="Times New Roman" w:cs="Times New Roman"/>
          <w:sz w:val="24"/>
          <w:szCs w:val="24"/>
        </w:rPr>
        <w:t>-Implementation plans should be provided for review by the leadership team. Only strategies with red or yellow statuses will be reviewed in detail by the leadership team.</w:t>
      </w:r>
    </w:p>
    <w:p w:rsidR="00194397" w:rsidRPr="00194397" w:rsidRDefault="00194397" w:rsidP="00723028">
      <w:pPr>
        <w:pStyle w:val="ListParagraph"/>
        <w:numPr>
          <w:ilvl w:val="0"/>
          <w:numId w:val="7"/>
        </w:numPr>
        <w:rPr>
          <w:rFonts w:ascii="Times New Roman" w:hAnsi="Times New Roman" w:cs="Times New Roman"/>
          <w:sz w:val="24"/>
          <w:szCs w:val="24"/>
        </w:rPr>
      </w:pPr>
      <w:r w:rsidRPr="00194397">
        <w:rPr>
          <w:rFonts w:ascii="Times New Roman" w:hAnsi="Times New Roman" w:cs="Times New Roman"/>
          <w:b/>
          <w:sz w:val="24"/>
          <w:szCs w:val="24"/>
        </w:rPr>
        <w:t>Dashboard</w:t>
      </w:r>
      <w:r w:rsidRPr="00194397">
        <w:rPr>
          <w:rFonts w:ascii="Times New Roman" w:hAnsi="Times New Roman" w:cs="Times New Roman"/>
          <w:sz w:val="24"/>
          <w:szCs w:val="24"/>
        </w:rPr>
        <w:t>-The dashboard should be reviewed when there are changes and/or updates to the strategy measures.</w:t>
      </w:r>
    </w:p>
    <w:p w:rsidR="00194397" w:rsidRPr="00194397" w:rsidRDefault="00194397" w:rsidP="00723028">
      <w:pPr>
        <w:pStyle w:val="ListParagraph"/>
        <w:numPr>
          <w:ilvl w:val="0"/>
          <w:numId w:val="7"/>
        </w:numPr>
        <w:rPr>
          <w:rFonts w:ascii="Times New Roman" w:hAnsi="Times New Roman" w:cs="Times New Roman"/>
          <w:sz w:val="24"/>
          <w:szCs w:val="24"/>
        </w:rPr>
      </w:pPr>
      <w:r w:rsidRPr="00194397">
        <w:rPr>
          <w:rFonts w:ascii="Times New Roman" w:hAnsi="Times New Roman" w:cs="Times New Roman"/>
          <w:b/>
          <w:sz w:val="24"/>
          <w:szCs w:val="24"/>
        </w:rPr>
        <w:t>Scorecard</w:t>
      </w:r>
      <w:r w:rsidRPr="00194397">
        <w:rPr>
          <w:rFonts w:ascii="Times New Roman" w:hAnsi="Times New Roman" w:cs="Times New Roman"/>
          <w:sz w:val="24"/>
          <w:szCs w:val="24"/>
        </w:rPr>
        <w:t>-The scorecard should be reviewed when there are changes and/or updates to the objective measures.</w:t>
      </w:r>
    </w:p>
    <w:p w:rsidR="00194397" w:rsidRPr="00194397" w:rsidRDefault="00194397" w:rsidP="00723028">
      <w:pPr>
        <w:pStyle w:val="ListParagraph"/>
        <w:numPr>
          <w:ilvl w:val="0"/>
          <w:numId w:val="7"/>
        </w:numPr>
        <w:rPr>
          <w:rFonts w:ascii="Times New Roman" w:hAnsi="Times New Roman" w:cs="Times New Roman"/>
          <w:sz w:val="24"/>
          <w:szCs w:val="24"/>
        </w:rPr>
      </w:pPr>
      <w:r w:rsidRPr="00194397">
        <w:rPr>
          <w:rFonts w:ascii="Times New Roman" w:hAnsi="Times New Roman" w:cs="Times New Roman"/>
          <w:b/>
          <w:sz w:val="24"/>
          <w:szCs w:val="24"/>
        </w:rPr>
        <w:t>Focus Report</w:t>
      </w:r>
      <w:r w:rsidRPr="00194397">
        <w:rPr>
          <w:rFonts w:ascii="Times New Roman" w:hAnsi="Times New Roman" w:cs="Times New Roman"/>
          <w:sz w:val="24"/>
          <w:szCs w:val="24"/>
        </w:rPr>
        <w:t>-At this time, this report will have to be manually developed to list the strategies identified as in yellow or red status. This report will be available in the strategic planning system by March of 2014.</w:t>
      </w:r>
      <w:bookmarkStart w:id="159" w:name="_Toc373777724"/>
      <w:bookmarkStart w:id="160" w:name="_Toc355872570"/>
    </w:p>
    <w:p w:rsidR="00194397" w:rsidRPr="00124B42" w:rsidRDefault="00194397" w:rsidP="005649F1">
      <w:pPr>
        <w:pStyle w:val="Heading1"/>
      </w:pPr>
      <w:bookmarkStart w:id="161" w:name="_Toc406571887"/>
      <w:bookmarkStart w:id="162" w:name="_Toc406578798"/>
      <w:bookmarkStart w:id="163" w:name="_Toc406586447"/>
      <w:r w:rsidRPr="00124B42">
        <w:t>Meeting Agenda</w:t>
      </w:r>
      <w:bookmarkEnd w:id="159"/>
      <w:bookmarkEnd w:id="161"/>
      <w:bookmarkEnd w:id="162"/>
      <w:bookmarkEnd w:id="163"/>
    </w:p>
    <w:p w:rsidR="00194397" w:rsidRDefault="00194397" w:rsidP="00194397">
      <w:pPr>
        <w:rPr>
          <w:rFonts w:ascii="Times New Roman" w:hAnsi="Times New Roman" w:cs="Times New Roman"/>
          <w:sz w:val="24"/>
          <w:szCs w:val="24"/>
        </w:rPr>
      </w:pPr>
      <w:r w:rsidRPr="00194397">
        <w:rPr>
          <w:rFonts w:ascii="Times New Roman" w:hAnsi="Times New Roman" w:cs="Times New Roman"/>
          <w:sz w:val="24"/>
          <w:szCs w:val="24"/>
        </w:rPr>
        <w:t>An example meeting agenda for the monthly review meeting could include the following review topics:</w:t>
      </w:r>
    </w:p>
    <w:p w:rsidR="00124B42" w:rsidRPr="00194397" w:rsidRDefault="00124B42" w:rsidP="00194397">
      <w:pPr>
        <w:rPr>
          <w:rFonts w:ascii="Times New Roman" w:hAnsi="Times New Roman" w:cs="Times New Roman"/>
          <w:sz w:val="24"/>
          <w:szCs w:val="24"/>
        </w:rPr>
      </w:pPr>
    </w:p>
    <w:p w:rsidR="00194397" w:rsidRPr="00194397" w:rsidRDefault="00194397" w:rsidP="00723028">
      <w:pPr>
        <w:pStyle w:val="ListParagraph"/>
        <w:numPr>
          <w:ilvl w:val="0"/>
          <w:numId w:val="8"/>
        </w:numPr>
        <w:rPr>
          <w:rFonts w:ascii="Times New Roman" w:hAnsi="Times New Roman" w:cs="Times New Roman"/>
          <w:sz w:val="24"/>
          <w:szCs w:val="24"/>
        </w:rPr>
      </w:pPr>
      <w:r w:rsidRPr="00194397">
        <w:rPr>
          <w:rFonts w:ascii="Times New Roman" w:hAnsi="Times New Roman" w:cs="Times New Roman"/>
          <w:b/>
          <w:sz w:val="24"/>
          <w:szCs w:val="24"/>
        </w:rPr>
        <w:t>Review of Focus Report.</w:t>
      </w:r>
      <w:r w:rsidRPr="00194397">
        <w:rPr>
          <w:rFonts w:ascii="Times New Roman" w:hAnsi="Times New Roman" w:cs="Times New Roman"/>
          <w:sz w:val="24"/>
          <w:szCs w:val="24"/>
        </w:rPr>
        <w:t xml:space="preserve"> Discussion of the items in red or yellow status. As at-risk strategies are reviewed, leadership team will use the action plan reports and implementation plans to determine the status of the strategies. </w:t>
      </w:r>
    </w:p>
    <w:p w:rsidR="00194397" w:rsidRPr="00194397" w:rsidRDefault="00194397" w:rsidP="00723028">
      <w:pPr>
        <w:pStyle w:val="ListParagraph"/>
        <w:numPr>
          <w:ilvl w:val="0"/>
          <w:numId w:val="8"/>
        </w:numPr>
        <w:rPr>
          <w:rFonts w:ascii="Times New Roman" w:hAnsi="Times New Roman" w:cs="Times New Roman"/>
          <w:sz w:val="24"/>
          <w:szCs w:val="24"/>
        </w:rPr>
      </w:pPr>
      <w:r w:rsidRPr="00194397">
        <w:rPr>
          <w:rFonts w:ascii="Times New Roman" w:hAnsi="Times New Roman" w:cs="Times New Roman"/>
          <w:b/>
          <w:sz w:val="24"/>
          <w:szCs w:val="24"/>
        </w:rPr>
        <w:t>Review of Dashboard</w:t>
      </w:r>
      <w:r w:rsidRPr="00194397">
        <w:rPr>
          <w:rFonts w:ascii="Times New Roman" w:hAnsi="Times New Roman" w:cs="Times New Roman"/>
          <w:sz w:val="24"/>
          <w:szCs w:val="24"/>
        </w:rPr>
        <w:t>-Goal team leaders should review their changes to the strategies they are responsible for.</w:t>
      </w:r>
    </w:p>
    <w:p w:rsidR="00194397" w:rsidRPr="00194397" w:rsidRDefault="00194397" w:rsidP="00723028">
      <w:pPr>
        <w:pStyle w:val="ListParagraph"/>
        <w:numPr>
          <w:ilvl w:val="0"/>
          <w:numId w:val="8"/>
        </w:numPr>
        <w:rPr>
          <w:rFonts w:ascii="Times New Roman" w:hAnsi="Times New Roman" w:cs="Times New Roman"/>
          <w:sz w:val="24"/>
          <w:szCs w:val="24"/>
        </w:rPr>
      </w:pPr>
      <w:r w:rsidRPr="00194397">
        <w:rPr>
          <w:rFonts w:ascii="Times New Roman" w:hAnsi="Times New Roman" w:cs="Times New Roman"/>
          <w:b/>
          <w:sz w:val="24"/>
          <w:szCs w:val="24"/>
        </w:rPr>
        <w:t>Review of Scorecard</w:t>
      </w:r>
      <w:r w:rsidRPr="00194397">
        <w:rPr>
          <w:rFonts w:ascii="Times New Roman" w:hAnsi="Times New Roman" w:cs="Times New Roman"/>
          <w:sz w:val="24"/>
          <w:szCs w:val="24"/>
        </w:rPr>
        <w:t>-Goal team leaders should review the updates to the scorecard. The leadership team should discuss and identify any action required.</w:t>
      </w:r>
    </w:p>
    <w:p w:rsidR="00194397" w:rsidRPr="00194397" w:rsidRDefault="00194397" w:rsidP="00723028">
      <w:pPr>
        <w:pStyle w:val="ListParagraph"/>
        <w:numPr>
          <w:ilvl w:val="0"/>
          <w:numId w:val="8"/>
        </w:numPr>
        <w:rPr>
          <w:rFonts w:ascii="Times New Roman" w:hAnsi="Times New Roman" w:cs="Times New Roman"/>
          <w:sz w:val="24"/>
          <w:szCs w:val="24"/>
        </w:rPr>
      </w:pPr>
      <w:r w:rsidRPr="00194397">
        <w:rPr>
          <w:rFonts w:ascii="Times New Roman" w:hAnsi="Times New Roman" w:cs="Times New Roman"/>
          <w:b/>
          <w:sz w:val="24"/>
          <w:szCs w:val="24"/>
        </w:rPr>
        <w:t>Review of Decisions</w:t>
      </w:r>
      <w:r w:rsidRPr="00194397">
        <w:rPr>
          <w:rFonts w:ascii="Times New Roman" w:hAnsi="Times New Roman" w:cs="Times New Roman"/>
          <w:sz w:val="24"/>
          <w:szCs w:val="24"/>
        </w:rPr>
        <w:t>-The leadership team should review the decisions made in the meeting. Goal team owners should discuss decisions made by the leadership team with their goal teams.</w:t>
      </w:r>
    </w:p>
    <w:p w:rsidR="00847DEB" w:rsidRPr="00C5308E" w:rsidRDefault="00847DEB" w:rsidP="00847DEB">
      <w:pPr>
        <w:pStyle w:val="Heading2"/>
      </w:pPr>
      <w:bookmarkStart w:id="164" w:name="_Toc406578779"/>
      <w:bookmarkEnd w:id="160"/>
      <w:r>
        <w:t>Dunklin R-V Annual Review Process – (see diagram below)</w:t>
      </w:r>
      <w:bookmarkEnd w:id="164"/>
    </w:p>
    <w:p w:rsidR="00847DEB" w:rsidRPr="00C5308E" w:rsidRDefault="00847DEB" w:rsidP="00847DEB">
      <w:pPr>
        <w:pStyle w:val="ListParagraph"/>
        <w:ind w:left="0"/>
        <w:rPr>
          <w:rFonts w:ascii="Times New Roman" w:hAnsi="Times New Roman" w:cs="Times New Roman"/>
          <w:sz w:val="24"/>
        </w:rPr>
      </w:pPr>
      <w:r w:rsidRPr="00C5308E">
        <w:rPr>
          <w:rFonts w:ascii="Times New Roman" w:hAnsi="Times New Roman" w:cs="Times New Roman"/>
          <w:sz w:val="24"/>
        </w:rPr>
        <w:t xml:space="preserve">The annual review process is pictured on the following page. The information identified in steps one and two will be analyzed to determine any changes from the original strategic planning analysis. The goals and objectives will be re-confirmed. The action plans completed in the previous year of the plan and the strategies prioritized for future years will be studied and a new set of strategies will be identified for execution in the new plan year. </w:t>
      </w:r>
    </w:p>
    <w:p w:rsidR="00847DEB" w:rsidRPr="00C5308E" w:rsidRDefault="00847DEB" w:rsidP="00847DEB">
      <w:pPr>
        <w:pStyle w:val="ListParagraph"/>
        <w:ind w:left="0"/>
        <w:rPr>
          <w:rFonts w:ascii="Times New Roman" w:hAnsi="Times New Roman" w:cs="Times New Roman"/>
          <w:sz w:val="24"/>
        </w:rPr>
      </w:pPr>
    </w:p>
    <w:p w:rsidR="00847DEB" w:rsidRPr="00C5308E" w:rsidRDefault="00847DEB" w:rsidP="00847DEB">
      <w:pPr>
        <w:pStyle w:val="ListParagraph"/>
        <w:ind w:left="0"/>
        <w:rPr>
          <w:rFonts w:ascii="Times New Roman" w:hAnsi="Times New Roman" w:cs="Times New Roman"/>
        </w:rPr>
      </w:pPr>
      <w:r w:rsidRPr="00C5308E">
        <w:rPr>
          <w:rFonts w:ascii="Times New Roman" w:hAnsi="Times New Roman" w:cs="Times New Roman"/>
          <w:sz w:val="24"/>
        </w:rPr>
        <w:t xml:space="preserve">The planning and review process is used whether a new five-year plan or an annual update is the focus. The difference will be in the detail of the analysis. </w:t>
      </w:r>
      <w:r>
        <w:rPr>
          <w:rFonts w:ascii="Times New Roman" w:hAnsi="Times New Roman" w:cs="Times New Roman"/>
          <w:sz w:val="24"/>
        </w:rPr>
        <w:t>Dunklin School District</w:t>
      </w:r>
      <w:r w:rsidRPr="00C5308E">
        <w:rPr>
          <w:rFonts w:ascii="Times New Roman" w:hAnsi="Times New Roman" w:cs="Times New Roman"/>
          <w:sz w:val="24"/>
        </w:rPr>
        <w:t xml:space="preserve"> will continue to use the Baldrige process </w:t>
      </w:r>
      <w:r w:rsidRPr="00C5308E">
        <w:rPr>
          <w:rFonts w:ascii="Times New Roman" w:hAnsi="Times New Roman" w:cs="Times New Roman"/>
          <w:sz w:val="24"/>
        </w:rPr>
        <w:lastRenderedPageBreak/>
        <w:t xml:space="preserve">to obtain feedback on performance from outside of the organization and include that feedback in the strategic planning process. </w:t>
      </w:r>
    </w:p>
    <w:p w:rsidR="00847DEB" w:rsidRDefault="00847DEB" w:rsidP="00847DEB">
      <w:pPr>
        <w:jc w:val="center"/>
        <w:rPr>
          <w:rFonts w:ascii="Times New Roman" w:hAnsi="Times New Roman" w:cs="Times New Roman"/>
          <w:sz w:val="24"/>
          <w:szCs w:val="24"/>
        </w:rPr>
      </w:pPr>
    </w:p>
    <w:bookmarkEnd w:id="135"/>
    <w:p w:rsidR="00F75188" w:rsidRPr="000C16C4" w:rsidRDefault="007F6A82" w:rsidP="000C16C4">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05F63146" wp14:editId="50CD0758">
                <wp:extent cx="6347460" cy="3192780"/>
                <wp:effectExtent l="19050" t="0" r="34290" b="17145"/>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192780"/>
                          <a:chOff x="23898" y="24299"/>
                          <a:chExt cx="71905" cy="40386"/>
                        </a:xfrm>
                      </wpg:grpSpPr>
                      <wpg:grpSp>
                        <wpg:cNvPr id="28" name="Group 19"/>
                        <wpg:cNvGrpSpPr>
                          <a:grpSpLocks/>
                        </wpg:cNvGrpSpPr>
                        <wpg:grpSpPr bwMode="auto">
                          <a:xfrm>
                            <a:off x="23898" y="28278"/>
                            <a:ext cx="71905" cy="36407"/>
                            <a:chOff x="23898" y="28278"/>
                            <a:chExt cx="71904" cy="36406"/>
                          </a:xfrm>
                        </wpg:grpSpPr>
                        <wps:wsp>
                          <wps:cNvPr id="29" name="Straight Connector 21"/>
                          <wps:cNvCnPr/>
                          <wps:spPr bwMode="auto">
                            <a:xfrm flipV="1">
                              <a:off x="36005" y="44026"/>
                              <a:ext cx="32741" cy="254"/>
                            </a:xfrm>
                            <a:prstGeom prst="line">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wpg:grpSp>
                          <wpg:cNvPr id="30" name="Group 22"/>
                          <wpg:cNvGrpSpPr>
                            <a:grpSpLocks/>
                          </wpg:cNvGrpSpPr>
                          <wpg:grpSpPr bwMode="auto">
                            <a:xfrm>
                              <a:off x="23898" y="28278"/>
                              <a:ext cx="12107" cy="36407"/>
                              <a:chOff x="23898" y="28278"/>
                              <a:chExt cx="12107" cy="40335"/>
                            </a:xfrm>
                          </wpg:grpSpPr>
                          <wps:wsp>
                            <wps:cNvPr id="31" name="Rectangle 32"/>
                            <wps:cNvSpPr>
                              <a:spLocks noChangeArrowheads="1"/>
                            </wps:cNvSpPr>
                            <wps:spPr bwMode="auto">
                              <a:xfrm>
                                <a:off x="23898" y="38641"/>
                                <a:ext cx="12107" cy="29972"/>
                              </a:xfrm>
                              <a:prstGeom prst="rect">
                                <a:avLst/>
                              </a:prstGeom>
                              <a:solidFill>
                                <a:schemeClr val="bg1">
                                  <a:lumMod val="100000"/>
                                  <a:lumOff val="0"/>
                                  <a:alpha val="50195"/>
                                </a:schemeClr>
                              </a:solidFill>
                              <a:ln w="25400">
                                <a:solidFill>
                                  <a:srgbClr val="C00000"/>
                                </a:solidFill>
                                <a:miter lim="800000"/>
                                <a:headEnd/>
                                <a:tailEnd/>
                              </a:ln>
                            </wps:spPr>
                            <wps:txbx>
                              <w:txbxContent>
                                <w:p w:rsidR="007F6A82" w:rsidRPr="00A81EEC" w:rsidRDefault="007F6A82" w:rsidP="007F6A82">
                                  <w:pPr>
                                    <w:pStyle w:val="NormalWeb"/>
                                    <w:spacing w:before="0" w:beforeAutospacing="0" w:after="0" w:afterAutospacing="0"/>
                                    <w:jc w:val="center"/>
                                  </w:pPr>
                                  <w:r w:rsidRPr="00A81EEC">
                                    <w:rPr>
                                      <w:rFonts w:asciiTheme="minorHAnsi" w:hAnsi="Calibri" w:cstheme="minorBidi"/>
                                      <w:bCs/>
                                      <w:kern w:val="24"/>
                                      <w:sz w:val="28"/>
                                      <w:szCs w:val="28"/>
                                    </w:rPr>
                                    <w:t>Five Year Strategic Plan</w:t>
                                  </w:r>
                                </w:p>
                                <w:p w:rsidR="007F6A82" w:rsidRPr="00A81EEC" w:rsidRDefault="007F6A82" w:rsidP="007F6A82">
                                  <w:pPr>
                                    <w:rPr>
                                      <w:rFonts w:eastAsia="Times New Roman"/>
                                    </w:rPr>
                                  </w:pPr>
                                  <w:r w:rsidRPr="00A81EEC">
                                    <w:rPr>
                                      <w:rFonts w:hAnsi="Calibri"/>
                                      <w:bCs/>
                                      <w:kern w:val="24"/>
                                    </w:rPr>
                                    <w:t>-Mission</w:t>
                                  </w:r>
                                </w:p>
                                <w:p w:rsidR="007F6A82" w:rsidRPr="00A81EEC" w:rsidRDefault="007F6A82" w:rsidP="007F6A82">
                                  <w:pPr>
                                    <w:rPr>
                                      <w:rFonts w:eastAsia="Times New Roman"/>
                                    </w:rPr>
                                  </w:pPr>
                                  <w:r w:rsidRPr="00A81EEC">
                                    <w:rPr>
                                      <w:rFonts w:hAnsi="Calibri"/>
                                      <w:bCs/>
                                      <w:kern w:val="24"/>
                                    </w:rPr>
                                    <w:t>-Vision</w:t>
                                  </w:r>
                                </w:p>
                                <w:p w:rsidR="007F6A82" w:rsidRPr="00A81EEC" w:rsidRDefault="007F6A82" w:rsidP="007F6A82">
                                  <w:pPr>
                                    <w:rPr>
                                      <w:rFonts w:eastAsia="Times New Roman"/>
                                    </w:rPr>
                                  </w:pPr>
                                  <w:r w:rsidRPr="00A81EEC">
                                    <w:rPr>
                                      <w:rFonts w:hAnsi="Calibri"/>
                                      <w:bCs/>
                                      <w:kern w:val="24"/>
                                    </w:rPr>
                                    <w:t>-Goals</w:t>
                                  </w:r>
                                </w:p>
                                <w:p w:rsidR="007F6A82" w:rsidRPr="00A81EEC" w:rsidRDefault="007F6A82" w:rsidP="007F6A82">
                                  <w:pPr>
                                    <w:rPr>
                                      <w:rFonts w:eastAsia="Times New Roman"/>
                                    </w:rPr>
                                  </w:pPr>
                                  <w:r w:rsidRPr="00A81EEC">
                                    <w:rPr>
                                      <w:rFonts w:hAnsi="Calibri"/>
                                      <w:bCs/>
                                      <w:kern w:val="24"/>
                                    </w:rPr>
                                    <w:t>-Objectives</w:t>
                                  </w:r>
                                </w:p>
                              </w:txbxContent>
                            </wps:txbx>
                            <wps:bodyPr rot="0" vert="horz" wrap="square" lIns="91440" tIns="45720" rIns="91440" bIns="45720" anchor="t" anchorCtr="0" upright="1">
                              <a:noAutofit/>
                            </wps:bodyPr>
                          </wps:wsp>
                          <wps:wsp>
                            <wps:cNvPr id="2048" name="Rectangle 33"/>
                            <wps:cNvSpPr>
                              <a:spLocks noChangeArrowheads="1"/>
                            </wps:cNvSpPr>
                            <wps:spPr bwMode="auto">
                              <a:xfrm>
                                <a:off x="23898" y="28278"/>
                                <a:ext cx="12107" cy="10160"/>
                              </a:xfrm>
                              <a:prstGeom prst="rect">
                                <a:avLst/>
                              </a:prstGeom>
                              <a:solidFill>
                                <a:schemeClr val="dk1">
                                  <a:lumMod val="100000"/>
                                  <a:lumOff val="0"/>
                                </a:schemeClr>
                              </a:solidFill>
                              <a:ln w="38100" cmpd="sng">
                                <a:solidFill>
                                  <a:srgbClr val="C00000"/>
                                </a:solidFill>
                                <a:prstDash val="solid"/>
                                <a:miter lim="800000"/>
                                <a:headEnd/>
                                <a:tailEnd/>
                              </a:ln>
                              <a:effectLst>
                                <a:outerShdw dist="28398" dir="3806097" algn="ctr" rotWithShape="0">
                                  <a:schemeClr val="lt1">
                                    <a:lumMod val="50000"/>
                                    <a:lumOff val="0"/>
                                    <a:alpha val="50000"/>
                                  </a:schemeClr>
                                </a:outerShdw>
                              </a:effectLst>
                            </wps:spPr>
                            <wps:txbx>
                              <w:txbxContent>
                                <w:p w:rsidR="007F6A82" w:rsidRPr="00A81EEC" w:rsidRDefault="007F6A82" w:rsidP="007F6A82">
                                  <w:pPr>
                                    <w:pStyle w:val="NormalWeb"/>
                                    <w:spacing w:before="0" w:beforeAutospacing="0" w:after="0" w:afterAutospacing="0"/>
                                    <w:jc w:val="center"/>
                                    <w:rPr>
                                      <w:sz w:val="22"/>
                                    </w:rPr>
                                  </w:pPr>
                                  <w:r w:rsidRPr="00A81EEC">
                                    <w:rPr>
                                      <w:rFonts w:asciiTheme="minorHAnsi" w:hAnsi="Calibri" w:cstheme="minorBidi"/>
                                      <w:b/>
                                      <w:bCs/>
                                      <w:color w:val="FFFFFF" w:themeColor="background1"/>
                                      <w:kern w:val="24"/>
                                      <w:szCs w:val="28"/>
                                    </w:rPr>
                                    <w:t>Long-Term</w:t>
                                  </w:r>
                                  <w:r w:rsidRPr="00A81EEC">
                                    <w:rPr>
                                      <w:rFonts w:asciiTheme="minorHAnsi" w:hAnsi="Calibri" w:cstheme="minorBidi"/>
                                      <w:b/>
                                      <w:bCs/>
                                      <w:color w:val="003736"/>
                                      <w:kern w:val="24"/>
                                      <w:szCs w:val="28"/>
                                    </w:rPr>
                                    <w:t xml:space="preserve"> </w:t>
                                  </w:r>
                                  <w:r w:rsidRPr="00A81EEC">
                                    <w:rPr>
                                      <w:rFonts w:asciiTheme="minorHAnsi" w:hAnsi="Calibri" w:cstheme="minorBidi"/>
                                      <w:b/>
                                      <w:bCs/>
                                      <w:color w:val="FFFFFF" w:themeColor="background1"/>
                                      <w:kern w:val="24"/>
                                      <w:szCs w:val="28"/>
                                    </w:rPr>
                                    <w:t>Direction Established</w:t>
                                  </w:r>
                                </w:p>
                              </w:txbxContent>
                            </wps:txbx>
                            <wps:bodyPr rot="0" vert="horz" wrap="square" lIns="91440" tIns="45720" rIns="91440" bIns="45720" anchor="ctr" anchorCtr="0" upright="1">
                              <a:noAutofit/>
                            </wps:bodyPr>
                          </wps:wsp>
                        </wpg:grpSp>
                        <wps:wsp>
                          <wps:cNvPr id="2050" name="Rectangle 23"/>
                          <wps:cNvSpPr>
                            <a:spLocks noChangeArrowheads="1"/>
                          </wps:cNvSpPr>
                          <wps:spPr bwMode="auto">
                            <a:xfrm>
                              <a:off x="68746" y="38641"/>
                              <a:ext cx="12107" cy="17408"/>
                            </a:xfrm>
                            <a:prstGeom prst="rect">
                              <a:avLst/>
                            </a:prstGeom>
                            <a:solidFill>
                              <a:schemeClr val="bg1">
                                <a:lumMod val="100000"/>
                                <a:lumOff val="0"/>
                              </a:schemeClr>
                            </a:solidFill>
                            <a:ln w="25400">
                              <a:solidFill>
                                <a:srgbClr val="C00000"/>
                              </a:solidFill>
                              <a:miter lim="800000"/>
                              <a:headEnd/>
                              <a:tailEnd/>
                            </a:ln>
                          </wps:spPr>
                          <wps:txbx>
                            <w:txbxContent>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28"/>
                                    <w:szCs w:val="28"/>
                                  </w:rPr>
                                  <w:t>Dashboard</w:t>
                                </w:r>
                              </w:p>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20"/>
                                    <w:szCs w:val="20"/>
                                  </w:rPr>
                                  <w:t>Provides the monthly review of organizational progress against action plans</w:t>
                                </w:r>
                              </w:p>
                            </w:txbxContent>
                          </wps:txbx>
                          <wps:bodyPr rot="0" vert="horz" wrap="square" lIns="45720" tIns="45720" rIns="45720" bIns="45720" anchor="t" anchorCtr="0" upright="1">
                            <a:noAutofit/>
                          </wps:bodyPr>
                        </wps:wsp>
                        <wps:wsp>
                          <wps:cNvPr id="2051" name="Rectangle 24"/>
                          <wps:cNvSpPr>
                            <a:spLocks noChangeArrowheads="1"/>
                          </wps:cNvSpPr>
                          <wps:spPr bwMode="auto">
                            <a:xfrm>
                              <a:off x="38847" y="28278"/>
                              <a:ext cx="42006" cy="10160"/>
                            </a:xfrm>
                            <a:prstGeom prst="rect">
                              <a:avLst/>
                            </a:prstGeom>
                            <a:solidFill>
                              <a:schemeClr val="tx1">
                                <a:lumMod val="100000"/>
                                <a:lumOff val="0"/>
                              </a:schemeClr>
                            </a:solidFill>
                            <a:ln w="25400">
                              <a:solidFill>
                                <a:srgbClr val="C00000"/>
                              </a:solidFill>
                              <a:miter lim="800000"/>
                              <a:headEnd/>
                              <a:tailEnd/>
                            </a:ln>
                          </wps:spPr>
                          <wps:txbx>
                            <w:txbxContent>
                              <w:p w:rsidR="007F6A82" w:rsidRDefault="007F6A82" w:rsidP="007F6A82">
                                <w:pPr>
                                  <w:pStyle w:val="NormalWeb"/>
                                  <w:spacing w:before="0" w:beforeAutospacing="0" w:after="0" w:afterAutospacing="0"/>
                                  <w:jc w:val="center"/>
                                  <w:rPr>
                                    <w:rFonts w:asciiTheme="minorHAnsi" w:hAnsi="Calibri" w:cstheme="minorBidi"/>
                                    <w:b/>
                                    <w:bCs/>
                                    <w:color w:val="FFFFFF" w:themeColor="background1"/>
                                    <w:kern w:val="24"/>
                                    <w:sz w:val="28"/>
                                    <w:szCs w:val="28"/>
                                  </w:rPr>
                                </w:pPr>
                                <w:r w:rsidRPr="007262F4">
                                  <w:rPr>
                                    <w:rFonts w:asciiTheme="minorHAnsi" w:hAnsi="Calibri" w:cstheme="minorBidi"/>
                                    <w:b/>
                                    <w:bCs/>
                                    <w:color w:val="FFFFFF" w:themeColor="background1"/>
                                    <w:kern w:val="24"/>
                                    <w:sz w:val="28"/>
                                    <w:szCs w:val="28"/>
                                  </w:rPr>
                                  <w:t xml:space="preserve">Tactical View of Progress Against </w:t>
                                </w:r>
                              </w:p>
                              <w:p w:rsidR="007F6A82" w:rsidRPr="007262F4" w:rsidRDefault="007F6A82" w:rsidP="007F6A82">
                                <w:pPr>
                                  <w:pStyle w:val="NormalWeb"/>
                                  <w:spacing w:before="0" w:beforeAutospacing="0" w:after="0" w:afterAutospacing="0"/>
                                  <w:jc w:val="center"/>
                                  <w:rPr>
                                    <w:color w:val="FFFFFF" w:themeColor="background1"/>
                                  </w:rPr>
                                </w:pPr>
                                <w:r w:rsidRPr="007262F4">
                                  <w:rPr>
                                    <w:rFonts w:asciiTheme="minorHAnsi" w:hAnsi="Calibri" w:cstheme="minorBidi"/>
                                    <w:b/>
                                    <w:bCs/>
                                    <w:color w:val="FFFFFF" w:themeColor="background1"/>
                                    <w:kern w:val="24"/>
                                    <w:sz w:val="28"/>
                                    <w:szCs w:val="28"/>
                                  </w:rPr>
                                  <w:t>Action Plans Established</w:t>
                                </w:r>
                              </w:p>
                            </w:txbxContent>
                          </wps:txbx>
                          <wps:bodyPr rot="0" vert="horz" wrap="square" lIns="91440" tIns="45720" rIns="91440" bIns="45720" anchor="ctr" anchorCtr="0" upright="1">
                            <a:noAutofit/>
                          </wps:bodyPr>
                        </wps:wsp>
                        <wpg:grpSp>
                          <wpg:cNvPr id="2052" name="Group 22"/>
                          <wpg:cNvGrpSpPr>
                            <a:grpSpLocks/>
                          </wpg:cNvGrpSpPr>
                          <wpg:grpSpPr bwMode="auto">
                            <a:xfrm>
                              <a:off x="83695" y="28278"/>
                              <a:ext cx="12108" cy="36407"/>
                              <a:chOff x="83695" y="28278"/>
                              <a:chExt cx="12107" cy="40335"/>
                            </a:xfrm>
                          </wpg:grpSpPr>
                          <wps:wsp>
                            <wps:cNvPr id="2053" name="Rectangle 30"/>
                            <wps:cNvSpPr>
                              <a:spLocks noChangeArrowheads="1"/>
                            </wps:cNvSpPr>
                            <wps:spPr bwMode="auto">
                              <a:xfrm>
                                <a:off x="83695" y="38641"/>
                                <a:ext cx="12108" cy="29972"/>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6A82" w:rsidRPr="00A81EEC" w:rsidRDefault="007F6A82" w:rsidP="007F6A82">
                                  <w:pPr>
                                    <w:pStyle w:val="NormalWeb"/>
                                    <w:spacing w:before="0" w:beforeAutospacing="0" w:after="0" w:afterAutospacing="0"/>
                                    <w:jc w:val="center"/>
                                    <w:rPr>
                                      <w:sz w:val="26"/>
                                      <w:szCs w:val="26"/>
                                    </w:rPr>
                                  </w:pPr>
                                  <w:r w:rsidRPr="00A81EEC">
                                    <w:rPr>
                                      <w:rFonts w:asciiTheme="minorHAnsi" w:hAnsi="Calibri" w:cstheme="minorBidi"/>
                                      <w:b/>
                                      <w:bCs/>
                                      <w:kern w:val="24"/>
                                      <w:sz w:val="26"/>
                                      <w:szCs w:val="26"/>
                                    </w:rPr>
                                    <w:t>Review and Realignment of Strategic Plan Annually</w:t>
                                  </w:r>
                                </w:p>
                                <w:p w:rsidR="007F6A82" w:rsidRPr="00A81EEC" w:rsidRDefault="007F6A82" w:rsidP="007F6A82">
                                  <w:pPr>
                                    <w:rPr>
                                      <w:rFonts w:eastAsia="Times New Roman"/>
                                    </w:rPr>
                                  </w:pPr>
                                  <w:r w:rsidRPr="00A81EEC">
                                    <w:rPr>
                                      <w:rFonts w:hAnsi="Calibri"/>
                                      <w:b/>
                                      <w:bCs/>
                                      <w:kern w:val="24"/>
                                    </w:rPr>
                                    <w:t>-Leadership Team</w:t>
                                  </w:r>
                                </w:p>
                                <w:p w:rsidR="007F6A82" w:rsidRPr="00A81EEC" w:rsidRDefault="007F6A82" w:rsidP="007F6A82">
                                  <w:pPr>
                                    <w:rPr>
                                      <w:rFonts w:eastAsia="Times New Roman"/>
                                    </w:rPr>
                                  </w:pPr>
                                  <w:r w:rsidRPr="00A81EEC">
                                    <w:rPr>
                                      <w:rFonts w:hAnsi="Calibri"/>
                                      <w:b/>
                                      <w:bCs/>
                                      <w:kern w:val="24"/>
                                    </w:rPr>
                                    <w:t>-Board of Education</w:t>
                                  </w:r>
                                </w:p>
                                <w:p w:rsidR="007F6A82" w:rsidRPr="00A81EEC" w:rsidRDefault="007F6A82" w:rsidP="007F6A82">
                                  <w:pPr>
                                    <w:rPr>
                                      <w:rFonts w:eastAsia="Times New Roman"/>
                                    </w:rPr>
                                  </w:pPr>
                                  <w:r w:rsidRPr="00A81EEC">
                                    <w:rPr>
                                      <w:rFonts w:hAnsi="Calibri"/>
                                      <w:b/>
                                      <w:bCs/>
                                      <w:kern w:val="24"/>
                                    </w:rPr>
                                    <w:t>-Goal Teams</w:t>
                                  </w:r>
                                </w:p>
                                <w:p w:rsidR="007F6A82" w:rsidRPr="00A81EEC" w:rsidRDefault="007F6A82" w:rsidP="007F6A82">
                                  <w:pPr>
                                    <w:rPr>
                                      <w:rFonts w:eastAsia="Times New Roman"/>
                                    </w:rPr>
                                  </w:pPr>
                                  <w:r w:rsidRPr="00A81EEC">
                                    <w:rPr>
                                      <w:rFonts w:hAnsi="Calibri"/>
                                      <w:b/>
                                      <w:bCs/>
                                      <w:kern w:val="24"/>
                                    </w:rPr>
                                    <w:t>-Employees and Departments</w:t>
                                  </w:r>
                                </w:p>
                              </w:txbxContent>
                            </wps:txbx>
                            <wps:bodyPr rot="0" vert="horz" wrap="square" lIns="45720" tIns="45720" rIns="45720" bIns="45720" anchor="t" anchorCtr="0" upright="1">
                              <a:noAutofit/>
                            </wps:bodyPr>
                          </wps:wsp>
                          <wps:wsp>
                            <wps:cNvPr id="2054" name="Rectangle 31"/>
                            <wps:cNvSpPr>
                              <a:spLocks noChangeArrowheads="1"/>
                            </wps:cNvSpPr>
                            <wps:spPr bwMode="auto">
                              <a:xfrm>
                                <a:off x="83695" y="28278"/>
                                <a:ext cx="12108" cy="10160"/>
                              </a:xfrm>
                              <a:prstGeom prst="rect">
                                <a:avLst/>
                              </a:prstGeom>
                              <a:solidFill>
                                <a:schemeClr val="dk1">
                                  <a:lumMod val="100000"/>
                                  <a:lumOff val="0"/>
                                </a:schemeClr>
                              </a:solidFill>
                              <a:ln w="38100" cmpd="sng">
                                <a:solidFill>
                                  <a:srgbClr val="C00000"/>
                                </a:solidFill>
                                <a:prstDash val="solid"/>
                                <a:miter lim="800000"/>
                                <a:headEnd/>
                                <a:tailEnd/>
                              </a:ln>
                              <a:effectLst>
                                <a:outerShdw dist="28398" dir="3806097" algn="ctr" rotWithShape="0">
                                  <a:schemeClr val="lt1">
                                    <a:lumMod val="50000"/>
                                    <a:lumOff val="0"/>
                                    <a:alpha val="50000"/>
                                  </a:schemeClr>
                                </a:outerShdw>
                              </a:effectLst>
                            </wps:spPr>
                            <wps:txbx>
                              <w:txbxContent>
                                <w:p w:rsidR="007F6A82" w:rsidRPr="00A81EEC" w:rsidRDefault="007F6A82" w:rsidP="007F6A82">
                                  <w:pPr>
                                    <w:pStyle w:val="NormalWeb"/>
                                    <w:spacing w:before="0" w:beforeAutospacing="0" w:after="0" w:afterAutospacing="0"/>
                                    <w:jc w:val="center"/>
                                    <w:rPr>
                                      <w:color w:val="FFFFFF" w:themeColor="background1"/>
                                      <w:sz w:val="22"/>
                                    </w:rPr>
                                  </w:pPr>
                                  <w:r w:rsidRPr="00A81EEC">
                                    <w:rPr>
                                      <w:rFonts w:asciiTheme="minorHAnsi" w:hAnsi="Calibri" w:cstheme="minorBidi"/>
                                      <w:b/>
                                      <w:bCs/>
                                      <w:color w:val="FFFFFF" w:themeColor="background1"/>
                                      <w:kern w:val="24"/>
                                      <w:szCs w:val="28"/>
                                    </w:rPr>
                                    <w:t>Annual Review Process</w:t>
                                  </w:r>
                                </w:p>
                              </w:txbxContent>
                            </wps:txbx>
                            <wps:bodyPr rot="0" vert="horz" wrap="square" lIns="45720" tIns="45720" rIns="45720" bIns="45720" anchor="ctr" anchorCtr="0" upright="1">
                              <a:noAutofit/>
                            </wps:bodyPr>
                          </wps:wsp>
                        </wpg:grpSp>
                        <wps:wsp>
                          <wps:cNvPr id="2055" name="Right Arrow 27"/>
                          <wps:cNvSpPr>
                            <a:spLocks noChangeArrowheads="1"/>
                          </wps:cNvSpPr>
                          <wps:spPr bwMode="auto">
                            <a:xfrm>
                              <a:off x="36005" y="56828"/>
                              <a:ext cx="47690" cy="4402"/>
                            </a:xfrm>
                            <a:prstGeom prst="rightArrow">
                              <a:avLst>
                                <a:gd name="adj1" fmla="val 50000"/>
                                <a:gd name="adj2" fmla="val 50006"/>
                              </a:avLst>
                            </a:prstGeom>
                            <a:solidFill>
                              <a:srgbClr val="C00000"/>
                            </a:solidFill>
                            <a:ln w="25400">
                              <a:solidFill>
                                <a:srgbClr val="C00000"/>
                              </a:solidFill>
                              <a:miter lim="800000"/>
                              <a:headEnd/>
                              <a:tailEnd/>
                            </a:ln>
                          </wps:spPr>
                          <wps:txbx>
                            <w:txbxContent>
                              <w:p w:rsidR="007F6A82" w:rsidRDefault="007F6A82" w:rsidP="007F6A82">
                                <w:pPr>
                                  <w:rPr>
                                    <w:rFonts w:eastAsia="Times New Roman"/>
                                  </w:rPr>
                                </w:pPr>
                              </w:p>
                            </w:txbxContent>
                          </wps:txbx>
                          <wps:bodyPr rot="0" vert="horz" wrap="square" lIns="91440" tIns="45720" rIns="91440" bIns="45720" anchor="ctr" anchorCtr="0" upright="1">
                            <a:noAutofit/>
                          </wps:bodyPr>
                        </wps:wsp>
                        <wps:wsp>
                          <wps:cNvPr id="2056" name="Rectangle 28"/>
                          <wps:cNvSpPr>
                            <a:spLocks noChangeArrowheads="1"/>
                          </wps:cNvSpPr>
                          <wps:spPr bwMode="auto">
                            <a:xfrm>
                              <a:off x="38847" y="38641"/>
                              <a:ext cx="12108" cy="17408"/>
                            </a:xfrm>
                            <a:prstGeom prst="rect">
                              <a:avLst/>
                            </a:prstGeom>
                            <a:solidFill>
                              <a:schemeClr val="bg1">
                                <a:lumMod val="100000"/>
                                <a:lumOff val="0"/>
                              </a:schemeClr>
                            </a:solidFill>
                            <a:ln w="25400">
                              <a:solidFill>
                                <a:srgbClr val="C00000"/>
                              </a:solidFill>
                              <a:miter lim="800000"/>
                              <a:headEnd/>
                              <a:tailEnd/>
                            </a:ln>
                          </wps:spPr>
                          <wps:txbx>
                            <w:txbxContent>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28"/>
                                    <w:szCs w:val="28"/>
                                  </w:rPr>
                                  <w:t>One Year Action Plans</w:t>
                                </w:r>
                              </w:p>
                              <w:p w:rsidR="007F6A82" w:rsidRPr="00A81EEC" w:rsidRDefault="007F6A82" w:rsidP="007F6A82">
                                <w:pPr>
                                  <w:pStyle w:val="NormalWeb"/>
                                  <w:spacing w:before="0" w:beforeAutospacing="0" w:after="0" w:afterAutospacing="0"/>
                                  <w:jc w:val="center"/>
                                  <w:rPr>
                                    <w:sz w:val="20"/>
                                    <w:szCs w:val="20"/>
                                  </w:rPr>
                                </w:pPr>
                                <w:r w:rsidRPr="00A81EEC">
                                  <w:rPr>
                                    <w:rFonts w:asciiTheme="minorHAnsi" w:hAnsi="Calibri" w:cstheme="minorBidi"/>
                                    <w:b/>
                                    <w:bCs/>
                                    <w:kern w:val="24"/>
                                    <w:sz w:val="20"/>
                                    <w:szCs w:val="20"/>
                                  </w:rPr>
                                  <w:t>Tactical plans established each year</w:t>
                                </w:r>
                              </w:p>
                            </w:txbxContent>
                          </wps:txbx>
                          <wps:bodyPr rot="0" vert="horz" wrap="square" lIns="27432" tIns="45720" rIns="27432" bIns="45720" anchor="t" anchorCtr="0" upright="1">
                            <a:noAutofit/>
                          </wps:bodyPr>
                        </wps:wsp>
                        <wps:wsp>
                          <wps:cNvPr id="2057" name="Rectangle 29"/>
                          <wps:cNvSpPr>
                            <a:spLocks noChangeArrowheads="1"/>
                          </wps:cNvSpPr>
                          <wps:spPr bwMode="auto">
                            <a:xfrm>
                              <a:off x="53797" y="38641"/>
                              <a:ext cx="12107" cy="17408"/>
                            </a:xfrm>
                            <a:prstGeom prst="rect">
                              <a:avLst/>
                            </a:prstGeom>
                            <a:solidFill>
                              <a:schemeClr val="bg1">
                                <a:lumMod val="100000"/>
                                <a:lumOff val="0"/>
                              </a:schemeClr>
                            </a:solidFill>
                            <a:ln w="25400">
                              <a:solidFill>
                                <a:srgbClr val="C00000"/>
                              </a:solidFill>
                              <a:miter lim="800000"/>
                              <a:headEnd/>
                              <a:tailEnd/>
                            </a:ln>
                          </wps:spPr>
                          <wps:txbx>
                            <w:txbxContent>
                              <w:p w:rsidR="007F6A82" w:rsidRPr="00A81EEC" w:rsidRDefault="007F6A82" w:rsidP="007F6A82">
                                <w:pPr>
                                  <w:pStyle w:val="NormalWeb"/>
                                  <w:spacing w:before="0" w:beforeAutospacing="0" w:after="0" w:afterAutospacing="0"/>
                                  <w:jc w:val="center"/>
                                  <w:rPr>
                                    <w:sz w:val="26"/>
                                    <w:szCs w:val="26"/>
                                  </w:rPr>
                                </w:pPr>
                                <w:r w:rsidRPr="00984B38">
                                  <w:rPr>
                                    <w:rFonts w:asciiTheme="minorHAnsi" w:hAnsi="Calibri" w:cstheme="minorBidi"/>
                                    <w:b/>
                                    <w:bCs/>
                                    <w:color w:val="003736"/>
                                    <w:spacing w:val="-10"/>
                                    <w:kern w:val="24"/>
                                    <w:sz w:val="26"/>
                                    <w:szCs w:val="26"/>
                                  </w:rPr>
                                  <w:t>Implementation</w:t>
                                </w:r>
                                <w:r w:rsidRPr="00984B38">
                                  <w:rPr>
                                    <w:rFonts w:asciiTheme="minorHAnsi" w:hAnsi="Calibri" w:cstheme="minorBidi"/>
                                    <w:color w:val="003736"/>
                                    <w:spacing w:val="-10"/>
                                    <w:kern w:val="24"/>
                                    <w:sz w:val="26"/>
                                    <w:szCs w:val="26"/>
                                  </w:rPr>
                                  <w:t xml:space="preserve"> </w:t>
                                </w:r>
                                <w:r w:rsidRPr="00A81EEC">
                                  <w:rPr>
                                    <w:rFonts w:asciiTheme="minorHAnsi" w:hAnsi="Calibri" w:cstheme="minorBidi"/>
                                    <w:b/>
                                    <w:bCs/>
                                    <w:kern w:val="24"/>
                                    <w:sz w:val="26"/>
                                    <w:szCs w:val="26"/>
                                  </w:rPr>
                                  <w:t>Plans</w:t>
                                </w:r>
                              </w:p>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20"/>
                                    <w:szCs w:val="20"/>
                                  </w:rPr>
                                  <w:t>Plans used to execute action plans and report status throughout the year</w:t>
                                </w:r>
                              </w:p>
                            </w:txbxContent>
                          </wps:txbx>
                          <wps:bodyPr rot="0" vert="horz" wrap="square" lIns="9144" tIns="45720" rIns="9144" bIns="45720" anchor="t" anchorCtr="0" upright="1">
                            <a:noAutofit/>
                          </wps:bodyPr>
                        </wps:wsp>
                      </wpg:grpSp>
                      <wps:wsp>
                        <wps:cNvPr id="2058" name="TextBox 24"/>
                        <wps:cNvSpPr txBox="1">
                          <a:spLocks noChangeArrowheads="1"/>
                        </wps:cNvSpPr>
                        <wps:spPr bwMode="auto">
                          <a:xfrm>
                            <a:off x="23898" y="24299"/>
                            <a:ext cx="71905" cy="4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36"/>
                                  <w:szCs w:val="36"/>
                                </w:rPr>
                                <w:t>Strategic Plan Management Flow</w:t>
                              </w:r>
                            </w:p>
                          </w:txbxContent>
                        </wps:txbx>
                        <wps:bodyPr rot="0" vert="horz" wrap="square" lIns="91440" tIns="45720" rIns="91440" bIns="45720" anchor="t" anchorCtr="0" upright="1">
                          <a:spAutoFit/>
                        </wps:bodyPr>
                      </wps:wsp>
                    </wpg:wgp>
                  </a:graphicData>
                </a:graphic>
              </wp:inline>
            </w:drawing>
          </mc:Choice>
          <mc:Fallback>
            <w:pict>
              <v:group id="_x0000_s1041" style="width:499.8pt;height:251.4pt;mso-position-horizontal-relative:char;mso-position-vertical-relative:line" coordorigin="23898,24299" coordsize="71905,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">
                <v:group id="Group 19" o:spid="_x0000_s1042" style="position:absolute;left:23898;top:28278;width:71905;height:36407" coordorigin="23898,28278" coordsize="71904,36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21" o:spid="_x0000_s1043" style="position:absolute;flip:y;visibility:visible;mso-wrap-style:square" from="36005,44026" to="68746,4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Jj8cMAAADbAAAADwAAAGRycy9kb3ducmV2LnhtbESPQWsCMRSE7wX/Q3hCbzWrRdtujSKC&#10;UPGklvb6mjx3VzcvS5Lubv99Iwgeh5n5hpkve1uLlnyoHCsYjzIQxNqZigsFn8fN0yuIEJEN1o5J&#10;wR8FWC4GD3PMjet4T+0hFiJBOOSooIyxyaUMuiSLYeQa4uSdnLcYk/SFNB67BLe1nGTZTFqsOC2U&#10;2NC6JH05/FoFz1v2a609fn1X0/ac/ey6F9op9TjsV+8gIvXxHr61P4yCyRtcv6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iY/HDAAAA2wAAAA8AAAAAAAAAAAAA&#10;AAAAoQIAAGRycy9kb3ducmV2LnhtbFBLBQYAAAAABAAEAPkAAACRAwAAAAA=&#10;" strokecolor="#c00000" strokeweight="6pt"/>
                  <v:group id="Group 22" o:spid="_x0000_s1044" style="position:absolute;left:23898;top:28278;width:12107;height:36407" coordorigin="23898,28278" coordsize="12107,40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2" o:spid="_x0000_s1045" style="position:absolute;left:23898;top:38641;width:12107;height:29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F+WMUA&#10;AADbAAAADwAAAGRycy9kb3ducmV2LnhtbESPQWvCQBSE70L/w/IKvZmNWoukbqQ0COKhYtqCx2f2&#10;NQnJvg3ZbUz/fVcQPA4z8w2z3oymFQP1rrasYBbFIIgLq2suFXx9bqcrEM4ja2wtk4I/crBJHyZr&#10;TLS98JGG3JciQNglqKDyvkukdEVFBl1kO+Lg/djeoA+yL6Xu8RLgppXzOH6RBmsOCxV29F5R0eS/&#10;RsH2OH48D9+1Oe2zVbPMDvk5y3Klnh7Ht1cQnkZ/D9/aO61gMYPrl/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X5YxQAAANsAAAAPAAAAAAAAAAAAAAAAAJgCAABkcnMv&#10;ZG93bnJldi54bWxQSwUGAAAAAAQABAD1AAAAigMAAAAA&#10;" fillcolor="white [3212]" strokecolor="#c00000" strokeweight="2pt">
                      <v:fill opacity="32896f"/>
                      <v:textbox>
                        <w:txbxContent>
                          <w:p w:rsidR="007F6A82" w:rsidRPr="00A81EEC" w:rsidRDefault="007F6A82" w:rsidP="007F6A82">
                            <w:pPr>
                              <w:pStyle w:val="NormalWeb"/>
                              <w:spacing w:before="0" w:beforeAutospacing="0" w:after="0" w:afterAutospacing="0"/>
                              <w:jc w:val="center"/>
                            </w:pPr>
                            <w:r w:rsidRPr="00A81EEC">
                              <w:rPr>
                                <w:rFonts w:asciiTheme="minorHAnsi" w:hAnsi="Calibri" w:cstheme="minorBidi"/>
                                <w:bCs/>
                                <w:kern w:val="24"/>
                                <w:sz w:val="28"/>
                                <w:szCs w:val="28"/>
                              </w:rPr>
                              <w:t>Five Year Strategic Plan</w:t>
                            </w:r>
                          </w:p>
                          <w:p w:rsidR="007F6A82" w:rsidRPr="00A81EEC" w:rsidRDefault="007F6A82" w:rsidP="007F6A82">
                            <w:pPr>
                              <w:rPr>
                                <w:rFonts w:eastAsia="Times New Roman"/>
                              </w:rPr>
                            </w:pPr>
                            <w:r w:rsidRPr="00A81EEC">
                              <w:rPr>
                                <w:rFonts w:hAnsi="Calibri"/>
                                <w:bCs/>
                                <w:kern w:val="24"/>
                              </w:rPr>
                              <w:t>-Mission</w:t>
                            </w:r>
                          </w:p>
                          <w:p w:rsidR="007F6A82" w:rsidRPr="00A81EEC" w:rsidRDefault="007F6A82" w:rsidP="007F6A82">
                            <w:pPr>
                              <w:rPr>
                                <w:rFonts w:eastAsia="Times New Roman"/>
                              </w:rPr>
                            </w:pPr>
                            <w:r w:rsidRPr="00A81EEC">
                              <w:rPr>
                                <w:rFonts w:hAnsi="Calibri"/>
                                <w:bCs/>
                                <w:kern w:val="24"/>
                              </w:rPr>
                              <w:t>-Vision</w:t>
                            </w:r>
                          </w:p>
                          <w:p w:rsidR="007F6A82" w:rsidRPr="00A81EEC" w:rsidRDefault="007F6A82" w:rsidP="007F6A82">
                            <w:pPr>
                              <w:rPr>
                                <w:rFonts w:eastAsia="Times New Roman"/>
                              </w:rPr>
                            </w:pPr>
                            <w:r w:rsidRPr="00A81EEC">
                              <w:rPr>
                                <w:rFonts w:hAnsi="Calibri"/>
                                <w:bCs/>
                                <w:kern w:val="24"/>
                              </w:rPr>
                              <w:t>-Goals</w:t>
                            </w:r>
                          </w:p>
                          <w:p w:rsidR="007F6A82" w:rsidRPr="00A81EEC" w:rsidRDefault="007F6A82" w:rsidP="007F6A82">
                            <w:pPr>
                              <w:rPr>
                                <w:rFonts w:eastAsia="Times New Roman"/>
                              </w:rPr>
                            </w:pPr>
                            <w:r w:rsidRPr="00A81EEC">
                              <w:rPr>
                                <w:rFonts w:hAnsi="Calibri"/>
                                <w:bCs/>
                                <w:kern w:val="24"/>
                              </w:rPr>
                              <w:t>-Objectives</w:t>
                            </w:r>
                          </w:p>
                        </w:txbxContent>
                      </v:textbox>
                    </v:rect>
                    <v:rect id="Rectangle 33" o:spid="_x0000_s1046" style="position:absolute;left:23898;top:28278;width:12107;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vsIA&#10;AADdAAAADwAAAGRycy9kb3ducmV2LnhtbERPy4rCMBTdC/MP4Q64G1Mfo1IbRWYQFFzMVN1fm2tb&#10;bG5Kk2r9e7MQXB7OO1l1phI3alxpWcFwEIEgzqwuOVdwPGy+5iCcR9ZYWSYFD3KwWn70Eoy1vfM/&#10;3VKfixDCLkYFhfd1LKXLCjLoBrYmDtzFNgZ9gE0udYP3EG4qOYqiqTRYcmgosKafgrJr2hoFeKzT&#10;mf7+257Ldr/b4fh3PT0dlOp/dusFCE+df4tf7q1WMIomYW54E5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r6+wgAAAN0AAAAPAAAAAAAAAAAAAAAAAJgCAABkcnMvZG93&#10;bnJldi54bWxQSwUGAAAAAAQABAD1AAAAhwMAAAAA&#10;" fillcolor="black [3200]" strokecolor="#c00000" strokeweight="3pt">
                      <v:shadow on="t" color="#7f7f7f [1601]" opacity=".5" offset="1pt"/>
                      <v:textbox>
                        <w:txbxContent>
                          <w:p w:rsidR="007F6A82" w:rsidRPr="00A81EEC" w:rsidRDefault="007F6A82" w:rsidP="007F6A82">
                            <w:pPr>
                              <w:pStyle w:val="NormalWeb"/>
                              <w:spacing w:before="0" w:beforeAutospacing="0" w:after="0" w:afterAutospacing="0"/>
                              <w:jc w:val="center"/>
                              <w:rPr>
                                <w:sz w:val="22"/>
                              </w:rPr>
                            </w:pPr>
                            <w:r w:rsidRPr="00A81EEC">
                              <w:rPr>
                                <w:rFonts w:asciiTheme="minorHAnsi" w:hAnsi="Calibri" w:cstheme="minorBidi"/>
                                <w:b/>
                                <w:bCs/>
                                <w:color w:val="FFFFFF" w:themeColor="background1"/>
                                <w:kern w:val="24"/>
                                <w:szCs w:val="28"/>
                              </w:rPr>
                              <w:t>Long-Term</w:t>
                            </w:r>
                            <w:r w:rsidRPr="00A81EEC">
                              <w:rPr>
                                <w:rFonts w:asciiTheme="minorHAnsi" w:hAnsi="Calibri" w:cstheme="minorBidi"/>
                                <w:b/>
                                <w:bCs/>
                                <w:color w:val="003736"/>
                                <w:kern w:val="24"/>
                                <w:szCs w:val="28"/>
                              </w:rPr>
                              <w:t xml:space="preserve"> </w:t>
                            </w:r>
                            <w:r w:rsidRPr="00A81EEC">
                              <w:rPr>
                                <w:rFonts w:asciiTheme="minorHAnsi" w:hAnsi="Calibri" w:cstheme="minorBidi"/>
                                <w:b/>
                                <w:bCs/>
                                <w:color w:val="FFFFFF" w:themeColor="background1"/>
                                <w:kern w:val="24"/>
                                <w:szCs w:val="28"/>
                              </w:rPr>
                              <w:t>Direction Established</w:t>
                            </w:r>
                          </w:p>
                        </w:txbxContent>
                      </v:textbox>
                    </v:rect>
                  </v:group>
                  <v:rect id="Rectangle 23" o:spid="_x0000_s1047" style="position:absolute;left:68746;top:38641;width:12107;height:17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8Ce8IA&#10;AADdAAAADwAAAGRycy9kb3ducmV2LnhtbERPz2vCMBS+D/wfwhN2GZrasTGqUUQQhLHDVOj10Tyb&#10;1uYlNlHrf28Ogx0/vt+L1WA7caM+NI4VzKYZCOLK6YZrBcfDdvIFIkRkjZ1jUvCgAKvl6GWBhXZ3&#10;/qXbPtYihXAoUIGJ0RdShsqQxTB1njhxJ9dbjAn2tdQ93lO47WSeZZ/SYsOpwaCnjaHqvL9aBa2n&#10;n/fy+2guuae3azscSl+2Sr2Oh/UcRKQh/ov/3DutIM8+0v70Jj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J7wgAAAN0AAAAPAAAAAAAAAAAAAAAAAJgCAABkcnMvZG93&#10;bnJldi54bWxQSwUGAAAAAAQABAD1AAAAhwMAAAAA&#10;" fillcolor="white [3212]" strokecolor="#c00000" strokeweight="2pt">
                    <v:textbox inset="3.6pt,,3.6pt">
                      <w:txbxContent>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28"/>
                              <w:szCs w:val="28"/>
                            </w:rPr>
                            <w:t>Dashboard</w:t>
                          </w:r>
                        </w:p>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20"/>
                              <w:szCs w:val="20"/>
                            </w:rPr>
                            <w:t>Provides the monthly review of organizational progress against action plans</w:t>
                          </w:r>
                        </w:p>
                      </w:txbxContent>
                    </v:textbox>
                  </v:rect>
                  <v:rect id="Rectangle 24" o:spid="_x0000_s1048" style="position:absolute;left:38847;top:28278;width:42006;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o6csgA&#10;AADdAAAADwAAAGRycy9kb3ducmV2LnhtbESPQUvDQBSE70L/w/IK3sxug0pJuy1qLYiHQpu2enxm&#10;X5Ng9m3Irmn8925B6HGYmW+Y+XKwjeip87VjDZNEgSAunKm51LDP13dTED4gG2wck4Zf8rBcjG7m&#10;mBl35i31u1CKCGGfoYYqhDaT0hcVWfSJa4mjd3KdxRBlV0rT4TnCbSNTpR6lxZrjQoUtvVRUfO9+&#10;rIZVkz9/hPTz3h4P/eb167R6V+tc69vx8DQDEWgI1/B/+81oSNXDBC5v4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ajpyyAAAAN0AAAAPAAAAAAAAAAAAAAAAAJgCAABk&#10;cnMvZG93bnJldi54bWxQSwUGAAAAAAQABAD1AAAAjQMAAAAA&#10;" fillcolor="black [3213]" strokecolor="#c00000" strokeweight="2pt">
                    <v:textbox>
                      <w:txbxContent>
                        <w:p w:rsidR="007F6A82" w:rsidRDefault="007F6A82" w:rsidP="007F6A82">
                          <w:pPr>
                            <w:pStyle w:val="NormalWeb"/>
                            <w:spacing w:before="0" w:beforeAutospacing="0" w:after="0" w:afterAutospacing="0"/>
                            <w:jc w:val="center"/>
                            <w:rPr>
                              <w:rFonts w:asciiTheme="minorHAnsi" w:hAnsi="Calibri" w:cstheme="minorBidi"/>
                              <w:b/>
                              <w:bCs/>
                              <w:color w:val="FFFFFF" w:themeColor="background1"/>
                              <w:kern w:val="24"/>
                              <w:sz w:val="28"/>
                              <w:szCs w:val="28"/>
                            </w:rPr>
                          </w:pPr>
                          <w:r w:rsidRPr="007262F4">
                            <w:rPr>
                              <w:rFonts w:asciiTheme="minorHAnsi" w:hAnsi="Calibri" w:cstheme="minorBidi"/>
                              <w:b/>
                              <w:bCs/>
                              <w:color w:val="FFFFFF" w:themeColor="background1"/>
                              <w:kern w:val="24"/>
                              <w:sz w:val="28"/>
                              <w:szCs w:val="28"/>
                            </w:rPr>
                            <w:t xml:space="preserve">Tactical View of Progress Against </w:t>
                          </w:r>
                        </w:p>
                        <w:p w:rsidR="007F6A82" w:rsidRPr="007262F4" w:rsidRDefault="007F6A82" w:rsidP="007F6A82">
                          <w:pPr>
                            <w:pStyle w:val="NormalWeb"/>
                            <w:spacing w:before="0" w:beforeAutospacing="0" w:after="0" w:afterAutospacing="0"/>
                            <w:jc w:val="center"/>
                            <w:rPr>
                              <w:color w:val="FFFFFF" w:themeColor="background1"/>
                            </w:rPr>
                          </w:pPr>
                          <w:r w:rsidRPr="007262F4">
                            <w:rPr>
                              <w:rFonts w:asciiTheme="minorHAnsi" w:hAnsi="Calibri" w:cstheme="minorBidi"/>
                              <w:b/>
                              <w:bCs/>
                              <w:color w:val="FFFFFF" w:themeColor="background1"/>
                              <w:kern w:val="24"/>
                              <w:sz w:val="28"/>
                              <w:szCs w:val="28"/>
                            </w:rPr>
                            <w:t>Action Plans Established</w:t>
                          </w:r>
                        </w:p>
                      </w:txbxContent>
                    </v:textbox>
                  </v:rect>
                  <v:group id="Group 22" o:spid="_x0000_s1049" style="position:absolute;left:83695;top:28278;width:12108;height:36407" coordorigin="83695,28278" coordsize="12107,40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0Ag8UAAADdAAAADwAAAGRycy9kb3ducmV2LnhtbESPQYvCMBSE7wv+h/CE&#10;va1pu7hINYqIigcRVgXx9miebbF5KU1s6783wsIeh5n5hpktelOJlhpXWlYQjyIQxJnVJecKzqfN&#10;1wSE88gaK8uk4EkOFvPBxwxTbTv+pfbocxEg7FJUUHhfp1K6rCCDbmRr4uDdbGPQB9nkUjfYBbip&#10;ZBJFP9JgyWGhwJpWBWX348Mo2HbYLb/jdbu/31bP62l8uOxjUupz2C+nIDz1/j/8195pBUk0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rdAIPFAAAA3QAA&#10;AA8AAAAAAAAAAAAAAAAAqgIAAGRycy9kb3ducmV2LnhtbFBLBQYAAAAABAAEAPoAAACcAwAAAAA=&#10;">
                    <v:rect id="Rectangle 30" o:spid="_x0000_s1050" style="position:absolute;left:83695;top:38641;width:12108;height:29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OfcEA&#10;AADdAAAADwAAAGRycy9kb3ducmV2LnhtbESP3YrCMBCF7wXfIYzgnaZWVqQaRRRxrwSrDzA0Y1tt&#10;JqWJbX37jbDg5eH8fJz1tjeVaKlxpWUFs2kEgjizuuRcwe16nCxBOI+ssbJMCt7kYLsZDtaYaNvx&#10;hdrU5yKMsEtQQeF9nUjpsoIMuqmtiYN3t41BH2STS91gF8ZNJeMoWkiDJQdCgTXtC8qe6csEyL6d&#10;oXwtTFq606Fb2sc5nl+VGo/63QqEp95/w//tX60gjn7m8HkTn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1Tn3BAAAA3QAAAA8AAAAAAAAAAAAAAAAAmAIAAGRycy9kb3du&#10;cmV2LnhtbFBLBQYAAAAABAAEAPUAAACGAwAAAAA=&#10;" filled="f" strokecolor="#c00000" strokeweight="2pt">
                      <v:textbox inset="3.6pt,,3.6pt">
                        <w:txbxContent>
                          <w:p w:rsidR="007F6A82" w:rsidRPr="00A81EEC" w:rsidRDefault="007F6A82" w:rsidP="007F6A82">
                            <w:pPr>
                              <w:pStyle w:val="NormalWeb"/>
                              <w:spacing w:before="0" w:beforeAutospacing="0" w:after="0" w:afterAutospacing="0"/>
                              <w:jc w:val="center"/>
                              <w:rPr>
                                <w:sz w:val="26"/>
                                <w:szCs w:val="26"/>
                              </w:rPr>
                            </w:pPr>
                            <w:r w:rsidRPr="00A81EEC">
                              <w:rPr>
                                <w:rFonts w:asciiTheme="minorHAnsi" w:hAnsi="Calibri" w:cstheme="minorBidi"/>
                                <w:b/>
                                <w:bCs/>
                                <w:kern w:val="24"/>
                                <w:sz w:val="26"/>
                                <w:szCs w:val="26"/>
                              </w:rPr>
                              <w:t>Review and Realignment of Strategic Plan Annually</w:t>
                            </w:r>
                          </w:p>
                          <w:p w:rsidR="007F6A82" w:rsidRPr="00A81EEC" w:rsidRDefault="007F6A82" w:rsidP="007F6A82">
                            <w:pPr>
                              <w:rPr>
                                <w:rFonts w:eastAsia="Times New Roman"/>
                              </w:rPr>
                            </w:pPr>
                            <w:r w:rsidRPr="00A81EEC">
                              <w:rPr>
                                <w:rFonts w:hAnsi="Calibri"/>
                                <w:b/>
                                <w:bCs/>
                                <w:kern w:val="24"/>
                              </w:rPr>
                              <w:t>-Leadership Team</w:t>
                            </w:r>
                          </w:p>
                          <w:p w:rsidR="007F6A82" w:rsidRPr="00A81EEC" w:rsidRDefault="007F6A82" w:rsidP="007F6A82">
                            <w:pPr>
                              <w:rPr>
                                <w:rFonts w:eastAsia="Times New Roman"/>
                              </w:rPr>
                            </w:pPr>
                            <w:r w:rsidRPr="00A81EEC">
                              <w:rPr>
                                <w:rFonts w:hAnsi="Calibri"/>
                                <w:b/>
                                <w:bCs/>
                                <w:kern w:val="24"/>
                              </w:rPr>
                              <w:t>-Board of Education</w:t>
                            </w:r>
                          </w:p>
                          <w:p w:rsidR="007F6A82" w:rsidRPr="00A81EEC" w:rsidRDefault="007F6A82" w:rsidP="007F6A82">
                            <w:pPr>
                              <w:rPr>
                                <w:rFonts w:eastAsia="Times New Roman"/>
                              </w:rPr>
                            </w:pPr>
                            <w:r w:rsidRPr="00A81EEC">
                              <w:rPr>
                                <w:rFonts w:hAnsi="Calibri"/>
                                <w:b/>
                                <w:bCs/>
                                <w:kern w:val="24"/>
                              </w:rPr>
                              <w:t>-Goal Teams</w:t>
                            </w:r>
                          </w:p>
                          <w:p w:rsidR="007F6A82" w:rsidRPr="00A81EEC" w:rsidRDefault="007F6A82" w:rsidP="007F6A82">
                            <w:pPr>
                              <w:rPr>
                                <w:rFonts w:eastAsia="Times New Roman"/>
                              </w:rPr>
                            </w:pPr>
                            <w:r w:rsidRPr="00A81EEC">
                              <w:rPr>
                                <w:rFonts w:hAnsi="Calibri"/>
                                <w:b/>
                                <w:bCs/>
                                <w:kern w:val="24"/>
                              </w:rPr>
                              <w:t>-Employees and Departments</w:t>
                            </w:r>
                          </w:p>
                        </w:txbxContent>
                      </v:textbox>
                    </v:rect>
                    <v:rect id="Rectangle 31" o:spid="_x0000_s1051" style="position:absolute;left:83695;top:28278;width:12108;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5uMQA&#10;AADdAAAADwAAAGRycy9kb3ducmV2LnhtbESPQYvCMBSE7wv+h/AEb2u6pYp0jbKKgidB3cMeH80z&#10;7dq8lCZq9dcbQfA4zMw3zHTe2VpcqPWVYwVfwwQEceF0xUbB72H9OQHhA7LG2jEpuJGH+az3McVc&#10;uyvv6LIPRkQI+xwVlCE0uZS+KMmiH7qGOHpH11oMUbZG6havEW5rmSbJWFqsOC6U2NCypOK0P1sF&#10;RVb9m9E2M4uJ+Vulx91hzae7UoN+9/MNIlAX3uFXe6MVpMkog+eb+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aebjEAAAA3QAAAA8AAAAAAAAAAAAAAAAAmAIAAGRycy9k&#10;b3ducmV2LnhtbFBLBQYAAAAABAAEAPUAAACJAwAAAAA=&#10;" fillcolor="black [3200]" strokecolor="#c00000" strokeweight="3pt">
                      <v:shadow on="t" color="#7f7f7f [1601]" opacity=".5" offset="1pt"/>
                      <v:textbox inset="3.6pt,,3.6pt">
                        <w:txbxContent>
                          <w:p w:rsidR="007F6A82" w:rsidRPr="00A81EEC" w:rsidRDefault="007F6A82" w:rsidP="007F6A82">
                            <w:pPr>
                              <w:pStyle w:val="NormalWeb"/>
                              <w:spacing w:before="0" w:beforeAutospacing="0" w:after="0" w:afterAutospacing="0"/>
                              <w:jc w:val="center"/>
                              <w:rPr>
                                <w:color w:val="FFFFFF" w:themeColor="background1"/>
                                <w:sz w:val="22"/>
                              </w:rPr>
                            </w:pPr>
                            <w:r w:rsidRPr="00A81EEC">
                              <w:rPr>
                                <w:rFonts w:asciiTheme="minorHAnsi" w:hAnsi="Calibri" w:cstheme="minorBidi"/>
                                <w:b/>
                                <w:bCs/>
                                <w:color w:val="FFFFFF" w:themeColor="background1"/>
                                <w:kern w:val="24"/>
                                <w:szCs w:val="28"/>
                              </w:rPr>
                              <w:t>Annual Review Process</w:t>
                            </w:r>
                          </w:p>
                        </w:txbxContent>
                      </v:textbox>
                    </v:rect>
                  </v:group>
                  <v:shape id="Right Arrow 27" o:spid="_x0000_s1052" type="#_x0000_t13" style="position:absolute;left:36005;top:56828;width:47690;height:4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qbcgA&#10;AADdAAAADwAAAGRycy9kb3ducmV2LnhtbESPT2sCMRTE74LfITzBi9RsBYtsjSJWQcSDf0p7fd28&#10;7i7dvKxJdLf99I0geBxm5jfMdN6aSlzJ+dKygudhAoI4s7rkXMH7af00AeEDssbKMin4JQ/zWbcz&#10;xVTbhg90PYZcRAj7FBUUIdSplD4ryKAf2po4et/WGQxRulxqh02Em0qOkuRFGiw5LhRY07Kg7Od4&#10;MQrePpwdbA++Pf+tJuvPptzvdl97pfq9dvEKIlAbHuF7e6MVjJLxGG5v4hOQs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iSptyAAAAN0AAAAPAAAAAAAAAAAAAAAAAJgCAABk&#10;cnMvZG93bnJldi54bWxQSwUGAAAAAAQABAD1AAAAjQMAAAAA&#10;" adj="20603" fillcolor="#c00000" strokecolor="#c00000" strokeweight="2pt">
                    <v:textbox>
                      <w:txbxContent>
                        <w:p w:rsidR="007F6A82" w:rsidRDefault="007F6A82" w:rsidP="007F6A82">
                          <w:pPr>
                            <w:rPr>
                              <w:rFonts w:eastAsia="Times New Roman"/>
                            </w:rPr>
                          </w:pPr>
                        </w:p>
                      </w:txbxContent>
                    </v:textbox>
                  </v:shape>
                  <v:rect id="Rectangle 28" o:spid="_x0000_s1053" style="position:absolute;left:38847;top:38641;width:12108;height:17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Ln8QA&#10;AADdAAAADwAAAGRycy9kb3ducmV2LnhtbESP3YrCMBSE7xd8h3AE79akgmWpRhFBUGEX/HmAQ3Ns&#10;i81JbaKtPv1mQdjLYWa+YebL3tbiQa2vHGtIxgoEce5MxYWG82nz+QXCB2SDtWPS8CQPy8XgY46Z&#10;cR0f6HEMhYgQ9hlqKENoMil9XpJFP3YNcfQurrUYomwLaVrsItzWcqJUKi1WHBdKbGhdUn493q2G&#10;9Cftpi+pzCo3+2+7v+0oSRqtR8N+NQMRqA//4Xd7azRM1DSFvzfxCc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3C5/EAAAA3QAAAA8AAAAAAAAAAAAAAAAAmAIAAGRycy9k&#10;b3ducmV2LnhtbFBLBQYAAAAABAAEAPUAAACJAwAAAAA=&#10;" fillcolor="white [3212]" strokecolor="#c00000" strokeweight="2pt">
                    <v:textbox inset="2.16pt,,2.16pt">
                      <w:txbxContent>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28"/>
                              <w:szCs w:val="28"/>
                            </w:rPr>
                            <w:t>One Year Action Plans</w:t>
                          </w:r>
                        </w:p>
                        <w:p w:rsidR="007F6A82" w:rsidRPr="00A81EEC" w:rsidRDefault="007F6A82" w:rsidP="007F6A82">
                          <w:pPr>
                            <w:pStyle w:val="NormalWeb"/>
                            <w:spacing w:before="0" w:beforeAutospacing="0" w:after="0" w:afterAutospacing="0"/>
                            <w:jc w:val="center"/>
                            <w:rPr>
                              <w:sz w:val="20"/>
                              <w:szCs w:val="20"/>
                            </w:rPr>
                          </w:pPr>
                          <w:r w:rsidRPr="00A81EEC">
                            <w:rPr>
                              <w:rFonts w:asciiTheme="minorHAnsi" w:hAnsi="Calibri" w:cstheme="minorBidi"/>
                              <w:b/>
                              <w:bCs/>
                              <w:kern w:val="24"/>
                              <w:sz w:val="20"/>
                              <w:szCs w:val="20"/>
                            </w:rPr>
                            <w:t>Tactical plans established each year</w:t>
                          </w:r>
                        </w:p>
                      </w:txbxContent>
                    </v:textbox>
                  </v:rect>
                  <v:rect id="Rectangle 29" o:spid="_x0000_s1054" style="position:absolute;left:53797;top:38641;width:12107;height:17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FXccA&#10;AADdAAAADwAAAGRycy9kb3ducmV2LnhtbESPQWsCMRSE74L/IbxCL1KTClW7GsUWioKUUm3x+ti8&#10;7q7dvCxJ6q7/3ghCj8PMfMPMl52txYl8qBxreBwqEMS5MxUXGr72bw9TECEiG6wdk4YzBVgu+r05&#10;Zsa1/EmnXSxEgnDIUEMZY5NJGfKSLIaha4iT9+O8xZikL6Tx2Ca4reVIqbG0WHFaKLGh15Ly392f&#10;1fDy/eyP03G7oi2rj8F7OOzXk7XW93fdagYiUhf/w7f2xmgYqacJXN+k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AhV3HAAAA3QAAAA8AAAAAAAAAAAAAAAAAmAIAAGRy&#10;cy9kb3ducmV2LnhtbFBLBQYAAAAABAAEAPUAAACMAwAAAAA=&#10;" fillcolor="white [3212]" strokecolor="#c00000" strokeweight="2pt">
                    <v:textbox inset=".72pt,,.72pt">
                      <w:txbxContent>
                        <w:p w:rsidR="007F6A82" w:rsidRPr="00A81EEC" w:rsidRDefault="007F6A82" w:rsidP="007F6A82">
                          <w:pPr>
                            <w:pStyle w:val="NormalWeb"/>
                            <w:spacing w:before="0" w:beforeAutospacing="0" w:after="0" w:afterAutospacing="0"/>
                            <w:jc w:val="center"/>
                            <w:rPr>
                              <w:sz w:val="26"/>
                              <w:szCs w:val="26"/>
                            </w:rPr>
                          </w:pPr>
                          <w:r w:rsidRPr="00984B38">
                            <w:rPr>
                              <w:rFonts w:asciiTheme="minorHAnsi" w:hAnsi="Calibri" w:cstheme="minorBidi"/>
                              <w:b/>
                              <w:bCs/>
                              <w:color w:val="003736"/>
                              <w:spacing w:val="-10"/>
                              <w:kern w:val="24"/>
                              <w:sz w:val="26"/>
                              <w:szCs w:val="26"/>
                            </w:rPr>
                            <w:t>Implementation</w:t>
                          </w:r>
                          <w:r w:rsidRPr="00984B38">
                            <w:rPr>
                              <w:rFonts w:asciiTheme="minorHAnsi" w:hAnsi="Calibri" w:cstheme="minorBidi"/>
                              <w:color w:val="003736"/>
                              <w:spacing w:val="-10"/>
                              <w:kern w:val="24"/>
                              <w:sz w:val="26"/>
                              <w:szCs w:val="26"/>
                            </w:rPr>
                            <w:t xml:space="preserve"> </w:t>
                          </w:r>
                          <w:r w:rsidRPr="00A81EEC">
                            <w:rPr>
                              <w:rFonts w:asciiTheme="minorHAnsi" w:hAnsi="Calibri" w:cstheme="minorBidi"/>
                              <w:b/>
                              <w:bCs/>
                              <w:kern w:val="24"/>
                              <w:sz w:val="26"/>
                              <w:szCs w:val="26"/>
                            </w:rPr>
                            <w:t>Plans</w:t>
                          </w:r>
                        </w:p>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20"/>
                              <w:szCs w:val="20"/>
                            </w:rPr>
                            <w:t>Plans used to execute action plans and report status throughout the year</w:t>
                          </w:r>
                        </w:p>
                      </w:txbxContent>
                    </v:textbox>
                  </v:rect>
                </v:group>
                <v:shape id="TextBox 24" o:spid="_x0000_s1055" type="#_x0000_t202" style="position:absolute;left:23898;top:24299;width:71905;height:4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yusIA&#10;AADdAAAADwAAAGRycy9kb3ducmV2LnhtbERPy2oCMRTdF/yHcIXuakbFOoxGkUKlDO3CB66vyXUy&#10;OLkZJlHHv28WhS4P571c964Rd+pC7VnBeJSBINbe1FwpOB4+33IQISIbbDyTgicFWK8GL0ssjH/w&#10;ju77WIkUwqFABTbGtpAyaEsOw8i3xIm7+M5hTLCrpOnwkcJdIydZ9i4d1pwaLLb0YUlf9zenoNS5&#10;LqfydJ2ff/D7kpdbb3mr1Ouw3yxAROrjv/jP/WUUTLJZmpvepCc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DK6wgAAAN0AAAAPAAAAAAAAAAAAAAAAAJgCAABkcnMvZG93&#10;bnJldi54bWxQSwUGAAAAAAQABAD1AAAAhwMAAAAA&#10;" filled="f" stroked="f" strokecolor="#c00000">
                  <v:textbox style="mso-fit-shape-to-text:t">
                    <w:txbxContent>
                      <w:p w:rsidR="007F6A82" w:rsidRPr="00A81EEC" w:rsidRDefault="007F6A82" w:rsidP="007F6A82">
                        <w:pPr>
                          <w:pStyle w:val="NormalWeb"/>
                          <w:spacing w:before="0" w:beforeAutospacing="0" w:after="0" w:afterAutospacing="0"/>
                          <w:jc w:val="center"/>
                        </w:pPr>
                        <w:r w:rsidRPr="00A81EEC">
                          <w:rPr>
                            <w:rFonts w:asciiTheme="minorHAnsi" w:hAnsi="Calibri" w:cstheme="minorBidi"/>
                            <w:b/>
                            <w:bCs/>
                            <w:kern w:val="24"/>
                            <w:sz w:val="36"/>
                            <w:szCs w:val="36"/>
                          </w:rPr>
                          <w:t>Strategic Plan Management Flow</w:t>
                        </w:r>
                      </w:p>
                    </w:txbxContent>
                  </v:textbox>
                </v:shape>
                <w10:anchorlock/>
              </v:group>
            </w:pict>
          </mc:Fallback>
        </mc:AlternateContent>
      </w:r>
    </w:p>
    <w:sectPr w:rsidR="00F75188" w:rsidRPr="000C16C4" w:rsidSect="006B3F3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91" w:rsidRDefault="00431D91" w:rsidP="00366269">
      <w:r>
        <w:separator/>
      </w:r>
    </w:p>
  </w:endnote>
  <w:endnote w:type="continuationSeparator" w:id="0">
    <w:p w:rsidR="00431D91" w:rsidRDefault="00431D91" w:rsidP="0036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992795"/>
      <w:docPartObj>
        <w:docPartGallery w:val="Page Numbers (Bottom of Page)"/>
        <w:docPartUnique/>
      </w:docPartObj>
    </w:sdtPr>
    <w:sdtEndPr>
      <w:rPr>
        <w:color w:val="808080" w:themeColor="background1" w:themeShade="80"/>
        <w:spacing w:val="60"/>
      </w:rPr>
    </w:sdtEndPr>
    <w:sdtContent>
      <w:p w:rsidR="00000DB0" w:rsidRDefault="00000DB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00DB0">
          <w:rPr>
            <w:b/>
            <w:bCs/>
            <w:noProof/>
          </w:rPr>
          <w:t>9</w:t>
        </w:r>
        <w:r>
          <w:rPr>
            <w:b/>
            <w:bCs/>
            <w:noProof/>
          </w:rPr>
          <w:fldChar w:fldCharType="end"/>
        </w:r>
        <w:r>
          <w:rPr>
            <w:b/>
            <w:bCs/>
          </w:rPr>
          <w:t xml:space="preserve"> |</w:t>
        </w:r>
      </w:p>
    </w:sdtContent>
  </w:sdt>
  <w:p w:rsidR="000648CE" w:rsidRDefault="00064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91" w:rsidRDefault="00431D91" w:rsidP="00366269">
      <w:r>
        <w:separator/>
      </w:r>
    </w:p>
  </w:footnote>
  <w:footnote w:type="continuationSeparator" w:id="0">
    <w:p w:rsidR="00431D91" w:rsidRDefault="00431D91" w:rsidP="00366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id w:val="1045497860"/>
      <w:docPartObj>
        <w:docPartGallery w:val="Watermarks"/>
        <w:docPartUnique/>
      </w:docPartObj>
    </w:sdtPr>
    <w:sdtContent>
      <w:p w:rsidR="000648CE" w:rsidRDefault="000648C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0648CE" w:rsidRDefault="00064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CE" w:rsidRDefault="000648CE" w:rsidP="00CA5BDE">
    <w:pPr>
      <w:pStyle w:val="Header"/>
      <w:pBdr>
        <w:bottom w:val="thickThinSmallGap" w:sz="24" w:space="1" w:color="622423" w:themeColor="accent2" w:themeShade="7F"/>
      </w:pBdr>
      <w:rPr>
        <w:rFonts w:asciiTheme="majorHAnsi" w:eastAsiaTheme="majorEastAsia" w:hAnsiTheme="majorHAnsi" w:cstheme="majorBidi"/>
        <w:sz w:val="32"/>
        <w:szCs w:val="32"/>
      </w:rPr>
    </w:pPr>
  </w:p>
  <w:p w:rsidR="000648CE" w:rsidRDefault="00064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D62"/>
    <w:multiLevelType w:val="hybridMultilevel"/>
    <w:tmpl w:val="8F9A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82EBE"/>
    <w:multiLevelType w:val="hybridMultilevel"/>
    <w:tmpl w:val="E740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26527"/>
    <w:multiLevelType w:val="hybridMultilevel"/>
    <w:tmpl w:val="417A4FFE"/>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415A6"/>
    <w:multiLevelType w:val="hybridMultilevel"/>
    <w:tmpl w:val="6852B168"/>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11E62"/>
    <w:multiLevelType w:val="hybridMultilevel"/>
    <w:tmpl w:val="93DE2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AF44933"/>
    <w:multiLevelType w:val="hybridMultilevel"/>
    <w:tmpl w:val="F9DCF4D8"/>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B1933"/>
    <w:multiLevelType w:val="hybridMultilevel"/>
    <w:tmpl w:val="CBFE7D64"/>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95DA1"/>
    <w:multiLevelType w:val="hybridMultilevel"/>
    <w:tmpl w:val="76307946"/>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82290"/>
    <w:multiLevelType w:val="hybridMultilevel"/>
    <w:tmpl w:val="5AF4DA3A"/>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E2BAB"/>
    <w:multiLevelType w:val="hybridMultilevel"/>
    <w:tmpl w:val="1354006E"/>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27E31"/>
    <w:multiLevelType w:val="hybridMultilevel"/>
    <w:tmpl w:val="FFC24724"/>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A678A"/>
    <w:multiLevelType w:val="hybridMultilevel"/>
    <w:tmpl w:val="BC2A3E52"/>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B290C"/>
    <w:multiLevelType w:val="hybridMultilevel"/>
    <w:tmpl w:val="F928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D41331"/>
    <w:multiLevelType w:val="hybridMultilevel"/>
    <w:tmpl w:val="D51AFEAE"/>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907C03"/>
    <w:multiLevelType w:val="hybridMultilevel"/>
    <w:tmpl w:val="AE3C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DF4C4F"/>
    <w:multiLevelType w:val="hybridMultilevel"/>
    <w:tmpl w:val="4FA27AA6"/>
    <w:lvl w:ilvl="0" w:tplc="6B7858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8E018A"/>
    <w:multiLevelType w:val="hybridMultilevel"/>
    <w:tmpl w:val="80EA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E669DA"/>
    <w:multiLevelType w:val="hybridMultilevel"/>
    <w:tmpl w:val="7136BB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EE312D3"/>
    <w:multiLevelType w:val="hybridMultilevel"/>
    <w:tmpl w:val="38AC9F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4"/>
  </w:num>
  <w:num w:numId="3">
    <w:abstractNumId w:val="12"/>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9"/>
  </w:num>
  <w:num w:numId="12">
    <w:abstractNumId w:val="13"/>
  </w:num>
  <w:num w:numId="13">
    <w:abstractNumId w:val="8"/>
  </w:num>
  <w:num w:numId="14">
    <w:abstractNumId w:val="15"/>
  </w:num>
  <w:num w:numId="15">
    <w:abstractNumId w:val="5"/>
  </w:num>
  <w:num w:numId="16">
    <w:abstractNumId w:val="11"/>
  </w:num>
  <w:num w:numId="17">
    <w:abstractNumId w:val="7"/>
  </w:num>
  <w:num w:numId="18">
    <w:abstractNumId w:val="3"/>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1F"/>
    <w:rsid w:val="00000DB0"/>
    <w:rsid w:val="00030FD4"/>
    <w:rsid w:val="000423FA"/>
    <w:rsid w:val="00045C04"/>
    <w:rsid w:val="0005020B"/>
    <w:rsid w:val="000648CE"/>
    <w:rsid w:val="000828B2"/>
    <w:rsid w:val="000C06AB"/>
    <w:rsid w:val="000C16C4"/>
    <w:rsid w:val="000C2227"/>
    <w:rsid w:val="00100300"/>
    <w:rsid w:val="00124B42"/>
    <w:rsid w:val="00143B25"/>
    <w:rsid w:val="001500B8"/>
    <w:rsid w:val="00186529"/>
    <w:rsid w:val="00194397"/>
    <w:rsid w:val="001C32E7"/>
    <w:rsid w:val="002166A4"/>
    <w:rsid w:val="00236861"/>
    <w:rsid w:val="00255028"/>
    <w:rsid w:val="0028780B"/>
    <w:rsid w:val="002A0C0E"/>
    <w:rsid w:val="00313F36"/>
    <w:rsid w:val="00321593"/>
    <w:rsid w:val="00337335"/>
    <w:rsid w:val="003535F2"/>
    <w:rsid w:val="00366269"/>
    <w:rsid w:val="003869D5"/>
    <w:rsid w:val="003941A4"/>
    <w:rsid w:val="00396922"/>
    <w:rsid w:val="003F0622"/>
    <w:rsid w:val="00431D91"/>
    <w:rsid w:val="004A1A6A"/>
    <w:rsid w:val="004A4965"/>
    <w:rsid w:val="004F1864"/>
    <w:rsid w:val="0051318D"/>
    <w:rsid w:val="00533EAF"/>
    <w:rsid w:val="005515C5"/>
    <w:rsid w:val="00563475"/>
    <w:rsid w:val="005649F1"/>
    <w:rsid w:val="005A09E4"/>
    <w:rsid w:val="005B5333"/>
    <w:rsid w:val="005C6868"/>
    <w:rsid w:val="005E4E39"/>
    <w:rsid w:val="006B206E"/>
    <w:rsid w:val="006B3F34"/>
    <w:rsid w:val="006E578C"/>
    <w:rsid w:val="00723028"/>
    <w:rsid w:val="00737653"/>
    <w:rsid w:val="00776DE2"/>
    <w:rsid w:val="007860CB"/>
    <w:rsid w:val="00793225"/>
    <w:rsid w:val="00795E87"/>
    <w:rsid w:val="007A44C0"/>
    <w:rsid w:val="007A72A4"/>
    <w:rsid w:val="007D6284"/>
    <w:rsid w:val="007F26C7"/>
    <w:rsid w:val="007F6A82"/>
    <w:rsid w:val="0083596A"/>
    <w:rsid w:val="008361E8"/>
    <w:rsid w:val="00837276"/>
    <w:rsid w:val="00843D8F"/>
    <w:rsid w:val="00847DEB"/>
    <w:rsid w:val="008655B6"/>
    <w:rsid w:val="00871E8B"/>
    <w:rsid w:val="0087629E"/>
    <w:rsid w:val="0088351D"/>
    <w:rsid w:val="00896F59"/>
    <w:rsid w:val="008C481F"/>
    <w:rsid w:val="008E0244"/>
    <w:rsid w:val="00914C9B"/>
    <w:rsid w:val="0093796C"/>
    <w:rsid w:val="00976D01"/>
    <w:rsid w:val="00994B58"/>
    <w:rsid w:val="009C4396"/>
    <w:rsid w:val="00A01FEB"/>
    <w:rsid w:val="00A81EEC"/>
    <w:rsid w:val="00AA3032"/>
    <w:rsid w:val="00AF4C55"/>
    <w:rsid w:val="00B07CE7"/>
    <w:rsid w:val="00B820FC"/>
    <w:rsid w:val="00BA5CBD"/>
    <w:rsid w:val="00C04061"/>
    <w:rsid w:val="00C5308E"/>
    <w:rsid w:val="00C62874"/>
    <w:rsid w:val="00CA1A1C"/>
    <w:rsid w:val="00CA5BDE"/>
    <w:rsid w:val="00CC65E4"/>
    <w:rsid w:val="00CD269D"/>
    <w:rsid w:val="00DE3F69"/>
    <w:rsid w:val="00DE584C"/>
    <w:rsid w:val="00E51E7B"/>
    <w:rsid w:val="00E611FE"/>
    <w:rsid w:val="00F128C0"/>
    <w:rsid w:val="00F16750"/>
    <w:rsid w:val="00F20381"/>
    <w:rsid w:val="00F72484"/>
    <w:rsid w:val="00F75188"/>
    <w:rsid w:val="00FD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649F1"/>
    <w:pPr>
      <w:keepNext/>
      <w:keepLines/>
      <w:spacing w:before="480" w:line="276" w:lineRule="auto"/>
      <w:outlineLvl w:val="0"/>
    </w:pPr>
    <w:rPr>
      <w:rFonts w:asciiTheme="majorHAnsi" w:eastAsiaTheme="majorEastAsia" w:hAnsiTheme="majorHAnsi" w:cstheme="majorBidi"/>
      <w:b/>
      <w:bCs/>
      <w:caps/>
      <w:color w:val="1F497D" w:themeColor="text2"/>
      <w:sz w:val="28"/>
      <w:szCs w:val="28"/>
    </w:rPr>
  </w:style>
  <w:style w:type="paragraph" w:styleId="Heading2">
    <w:name w:val="heading 2"/>
    <w:basedOn w:val="Normal"/>
    <w:next w:val="Normal"/>
    <w:link w:val="Heading2Char"/>
    <w:uiPriority w:val="9"/>
    <w:unhideWhenUsed/>
    <w:qFormat/>
    <w:rsid w:val="0087629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3F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26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C481F"/>
    <w:rPr>
      <w:rFonts w:eastAsiaTheme="minorEastAsia"/>
      <w:lang w:eastAsia="ja-JP"/>
    </w:rPr>
  </w:style>
  <w:style w:type="character" w:customStyle="1" w:styleId="NoSpacingChar">
    <w:name w:val="No Spacing Char"/>
    <w:basedOn w:val="DefaultParagraphFont"/>
    <w:link w:val="NoSpacing"/>
    <w:uiPriority w:val="1"/>
    <w:rsid w:val="008C481F"/>
    <w:rPr>
      <w:rFonts w:eastAsiaTheme="minorEastAsia"/>
      <w:lang w:eastAsia="ja-JP"/>
    </w:rPr>
  </w:style>
  <w:style w:type="paragraph" w:styleId="BalloonText">
    <w:name w:val="Balloon Text"/>
    <w:basedOn w:val="Normal"/>
    <w:link w:val="BalloonTextChar"/>
    <w:uiPriority w:val="99"/>
    <w:semiHidden/>
    <w:unhideWhenUsed/>
    <w:rsid w:val="008C481F"/>
    <w:rPr>
      <w:rFonts w:ascii="Tahoma" w:hAnsi="Tahoma" w:cs="Tahoma"/>
      <w:sz w:val="16"/>
      <w:szCs w:val="16"/>
    </w:rPr>
  </w:style>
  <w:style w:type="character" w:customStyle="1" w:styleId="BalloonTextChar">
    <w:name w:val="Balloon Text Char"/>
    <w:basedOn w:val="DefaultParagraphFont"/>
    <w:link w:val="BalloonText"/>
    <w:uiPriority w:val="99"/>
    <w:semiHidden/>
    <w:rsid w:val="008C481F"/>
    <w:rPr>
      <w:rFonts w:ascii="Tahoma" w:hAnsi="Tahoma" w:cs="Tahoma"/>
      <w:sz w:val="16"/>
      <w:szCs w:val="16"/>
    </w:rPr>
  </w:style>
  <w:style w:type="table" w:styleId="TableGrid">
    <w:name w:val="Table Grid"/>
    <w:basedOn w:val="TableNormal"/>
    <w:uiPriority w:val="59"/>
    <w:rsid w:val="008C4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3F34"/>
    <w:pPr>
      <w:spacing w:after="200" w:line="276" w:lineRule="auto"/>
      <w:ind w:left="720"/>
      <w:contextualSpacing/>
    </w:pPr>
    <w:rPr>
      <w:rFonts w:eastAsiaTheme="minorEastAsia"/>
    </w:rPr>
  </w:style>
  <w:style w:type="paragraph" w:styleId="NormalWeb">
    <w:name w:val="Normal (Web)"/>
    <w:basedOn w:val="Normal"/>
    <w:uiPriority w:val="99"/>
    <w:semiHidden/>
    <w:unhideWhenUsed/>
    <w:rsid w:val="00A81EEC"/>
    <w:pPr>
      <w:spacing w:before="100" w:beforeAutospacing="1" w:after="100" w:afterAutospacing="1"/>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649F1"/>
    <w:rPr>
      <w:rFonts w:asciiTheme="majorHAnsi" w:eastAsiaTheme="majorEastAsia" w:hAnsiTheme="majorHAnsi" w:cstheme="majorBidi"/>
      <w:b/>
      <w:bCs/>
      <w:caps/>
      <w:color w:val="1F497D" w:themeColor="text2"/>
      <w:sz w:val="28"/>
      <w:szCs w:val="28"/>
    </w:rPr>
  </w:style>
  <w:style w:type="character" w:customStyle="1" w:styleId="Heading2Char">
    <w:name w:val="Heading 2 Char"/>
    <w:basedOn w:val="DefaultParagraphFont"/>
    <w:link w:val="Heading2"/>
    <w:uiPriority w:val="9"/>
    <w:rsid w:val="0087629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66269"/>
    <w:pPr>
      <w:tabs>
        <w:tab w:val="center" w:pos="4680"/>
        <w:tab w:val="right" w:pos="9360"/>
      </w:tabs>
    </w:pPr>
  </w:style>
  <w:style w:type="character" w:customStyle="1" w:styleId="HeaderChar">
    <w:name w:val="Header Char"/>
    <w:basedOn w:val="DefaultParagraphFont"/>
    <w:link w:val="Header"/>
    <w:uiPriority w:val="99"/>
    <w:rsid w:val="00366269"/>
  </w:style>
  <w:style w:type="paragraph" w:styleId="Footer">
    <w:name w:val="footer"/>
    <w:basedOn w:val="Normal"/>
    <w:link w:val="FooterChar"/>
    <w:uiPriority w:val="99"/>
    <w:unhideWhenUsed/>
    <w:rsid w:val="00366269"/>
    <w:pPr>
      <w:tabs>
        <w:tab w:val="center" w:pos="4680"/>
        <w:tab w:val="right" w:pos="9360"/>
      </w:tabs>
    </w:pPr>
  </w:style>
  <w:style w:type="character" w:customStyle="1" w:styleId="FooterChar">
    <w:name w:val="Footer Char"/>
    <w:basedOn w:val="DefaultParagraphFont"/>
    <w:link w:val="Footer"/>
    <w:uiPriority w:val="99"/>
    <w:rsid w:val="00366269"/>
  </w:style>
  <w:style w:type="paragraph" w:styleId="TOCHeading">
    <w:name w:val="TOC Heading"/>
    <w:basedOn w:val="Heading1"/>
    <w:next w:val="Normal"/>
    <w:uiPriority w:val="39"/>
    <w:unhideWhenUsed/>
    <w:qFormat/>
    <w:rsid w:val="00DE3F69"/>
    <w:pPr>
      <w:outlineLvl w:val="9"/>
    </w:pPr>
    <w:rPr>
      <w:lang w:eastAsia="ja-JP"/>
    </w:rPr>
  </w:style>
  <w:style w:type="character" w:customStyle="1" w:styleId="Heading3Char">
    <w:name w:val="Heading 3 Char"/>
    <w:basedOn w:val="DefaultParagraphFont"/>
    <w:link w:val="Heading3"/>
    <w:uiPriority w:val="9"/>
    <w:rsid w:val="00DE3F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D269D"/>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E611FE"/>
    <w:pPr>
      <w:spacing w:after="100"/>
    </w:pPr>
  </w:style>
  <w:style w:type="paragraph" w:styleId="TOC2">
    <w:name w:val="toc 2"/>
    <w:basedOn w:val="Normal"/>
    <w:next w:val="Normal"/>
    <w:autoRedefine/>
    <w:uiPriority w:val="39"/>
    <w:unhideWhenUsed/>
    <w:qFormat/>
    <w:rsid w:val="00E611FE"/>
    <w:pPr>
      <w:spacing w:after="100"/>
      <w:ind w:left="220"/>
    </w:pPr>
  </w:style>
  <w:style w:type="paragraph" w:styleId="TOC3">
    <w:name w:val="toc 3"/>
    <w:basedOn w:val="Normal"/>
    <w:next w:val="Normal"/>
    <w:autoRedefine/>
    <w:uiPriority w:val="39"/>
    <w:unhideWhenUsed/>
    <w:qFormat/>
    <w:rsid w:val="00E611FE"/>
    <w:pPr>
      <w:spacing w:after="100"/>
      <w:ind w:left="440"/>
    </w:pPr>
  </w:style>
  <w:style w:type="character" w:styleId="Hyperlink">
    <w:name w:val="Hyperlink"/>
    <w:basedOn w:val="DefaultParagraphFont"/>
    <w:uiPriority w:val="99"/>
    <w:unhideWhenUsed/>
    <w:rsid w:val="00E611FE"/>
    <w:rPr>
      <w:color w:val="0000FF" w:themeColor="hyperlink"/>
      <w:u w:val="single"/>
    </w:rPr>
  </w:style>
  <w:style w:type="paragraph" w:styleId="TOC4">
    <w:name w:val="toc 4"/>
    <w:basedOn w:val="Normal"/>
    <w:next w:val="Normal"/>
    <w:autoRedefine/>
    <w:uiPriority w:val="39"/>
    <w:unhideWhenUsed/>
    <w:rsid w:val="005649F1"/>
    <w:pPr>
      <w:spacing w:after="100"/>
      <w:ind w:left="660"/>
    </w:pPr>
  </w:style>
  <w:style w:type="paragraph" w:styleId="Title">
    <w:name w:val="Title"/>
    <w:basedOn w:val="Normal"/>
    <w:next w:val="Normal"/>
    <w:link w:val="TitleChar"/>
    <w:uiPriority w:val="10"/>
    <w:qFormat/>
    <w:rsid w:val="00BA5C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5CB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649F1"/>
    <w:pPr>
      <w:keepNext/>
      <w:keepLines/>
      <w:spacing w:before="480" w:line="276" w:lineRule="auto"/>
      <w:outlineLvl w:val="0"/>
    </w:pPr>
    <w:rPr>
      <w:rFonts w:asciiTheme="majorHAnsi" w:eastAsiaTheme="majorEastAsia" w:hAnsiTheme="majorHAnsi" w:cstheme="majorBidi"/>
      <w:b/>
      <w:bCs/>
      <w:caps/>
      <w:color w:val="1F497D" w:themeColor="text2"/>
      <w:sz w:val="28"/>
      <w:szCs w:val="28"/>
    </w:rPr>
  </w:style>
  <w:style w:type="paragraph" w:styleId="Heading2">
    <w:name w:val="heading 2"/>
    <w:basedOn w:val="Normal"/>
    <w:next w:val="Normal"/>
    <w:link w:val="Heading2Char"/>
    <w:uiPriority w:val="9"/>
    <w:unhideWhenUsed/>
    <w:qFormat/>
    <w:rsid w:val="0087629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3F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26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C481F"/>
    <w:rPr>
      <w:rFonts w:eastAsiaTheme="minorEastAsia"/>
      <w:lang w:eastAsia="ja-JP"/>
    </w:rPr>
  </w:style>
  <w:style w:type="character" w:customStyle="1" w:styleId="NoSpacingChar">
    <w:name w:val="No Spacing Char"/>
    <w:basedOn w:val="DefaultParagraphFont"/>
    <w:link w:val="NoSpacing"/>
    <w:uiPriority w:val="1"/>
    <w:rsid w:val="008C481F"/>
    <w:rPr>
      <w:rFonts w:eastAsiaTheme="minorEastAsia"/>
      <w:lang w:eastAsia="ja-JP"/>
    </w:rPr>
  </w:style>
  <w:style w:type="paragraph" w:styleId="BalloonText">
    <w:name w:val="Balloon Text"/>
    <w:basedOn w:val="Normal"/>
    <w:link w:val="BalloonTextChar"/>
    <w:uiPriority w:val="99"/>
    <w:semiHidden/>
    <w:unhideWhenUsed/>
    <w:rsid w:val="008C481F"/>
    <w:rPr>
      <w:rFonts w:ascii="Tahoma" w:hAnsi="Tahoma" w:cs="Tahoma"/>
      <w:sz w:val="16"/>
      <w:szCs w:val="16"/>
    </w:rPr>
  </w:style>
  <w:style w:type="character" w:customStyle="1" w:styleId="BalloonTextChar">
    <w:name w:val="Balloon Text Char"/>
    <w:basedOn w:val="DefaultParagraphFont"/>
    <w:link w:val="BalloonText"/>
    <w:uiPriority w:val="99"/>
    <w:semiHidden/>
    <w:rsid w:val="008C481F"/>
    <w:rPr>
      <w:rFonts w:ascii="Tahoma" w:hAnsi="Tahoma" w:cs="Tahoma"/>
      <w:sz w:val="16"/>
      <w:szCs w:val="16"/>
    </w:rPr>
  </w:style>
  <w:style w:type="table" w:styleId="TableGrid">
    <w:name w:val="Table Grid"/>
    <w:basedOn w:val="TableNormal"/>
    <w:uiPriority w:val="59"/>
    <w:rsid w:val="008C4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3F34"/>
    <w:pPr>
      <w:spacing w:after="200" w:line="276" w:lineRule="auto"/>
      <w:ind w:left="720"/>
      <w:contextualSpacing/>
    </w:pPr>
    <w:rPr>
      <w:rFonts w:eastAsiaTheme="minorEastAsia"/>
    </w:rPr>
  </w:style>
  <w:style w:type="paragraph" w:styleId="NormalWeb">
    <w:name w:val="Normal (Web)"/>
    <w:basedOn w:val="Normal"/>
    <w:uiPriority w:val="99"/>
    <w:semiHidden/>
    <w:unhideWhenUsed/>
    <w:rsid w:val="00A81EEC"/>
    <w:pPr>
      <w:spacing w:before="100" w:beforeAutospacing="1" w:after="100" w:afterAutospacing="1"/>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649F1"/>
    <w:rPr>
      <w:rFonts w:asciiTheme="majorHAnsi" w:eastAsiaTheme="majorEastAsia" w:hAnsiTheme="majorHAnsi" w:cstheme="majorBidi"/>
      <w:b/>
      <w:bCs/>
      <w:caps/>
      <w:color w:val="1F497D" w:themeColor="text2"/>
      <w:sz w:val="28"/>
      <w:szCs w:val="28"/>
    </w:rPr>
  </w:style>
  <w:style w:type="character" w:customStyle="1" w:styleId="Heading2Char">
    <w:name w:val="Heading 2 Char"/>
    <w:basedOn w:val="DefaultParagraphFont"/>
    <w:link w:val="Heading2"/>
    <w:uiPriority w:val="9"/>
    <w:rsid w:val="0087629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66269"/>
    <w:pPr>
      <w:tabs>
        <w:tab w:val="center" w:pos="4680"/>
        <w:tab w:val="right" w:pos="9360"/>
      </w:tabs>
    </w:pPr>
  </w:style>
  <w:style w:type="character" w:customStyle="1" w:styleId="HeaderChar">
    <w:name w:val="Header Char"/>
    <w:basedOn w:val="DefaultParagraphFont"/>
    <w:link w:val="Header"/>
    <w:uiPriority w:val="99"/>
    <w:rsid w:val="00366269"/>
  </w:style>
  <w:style w:type="paragraph" w:styleId="Footer">
    <w:name w:val="footer"/>
    <w:basedOn w:val="Normal"/>
    <w:link w:val="FooterChar"/>
    <w:uiPriority w:val="99"/>
    <w:unhideWhenUsed/>
    <w:rsid w:val="00366269"/>
    <w:pPr>
      <w:tabs>
        <w:tab w:val="center" w:pos="4680"/>
        <w:tab w:val="right" w:pos="9360"/>
      </w:tabs>
    </w:pPr>
  </w:style>
  <w:style w:type="character" w:customStyle="1" w:styleId="FooterChar">
    <w:name w:val="Footer Char"/>
    <w:basedOn w:val="DefaultParagraphFont"/>
    <w:link w:val="Footer"/>
    <w:uiPriority w:val="99"/>
    <w:rsid w:val="00366269"/>
  </w:style>
  <w:style w:type="paragraph" w:styleId="TOCHeading">
    <w:name w:val="TOC Heading"/>
    <w:basedOn w:val="Heading1"/>
    <w:next w:val="Normal"/>
    <w:uiPriority w:val="39"/>
    <w:unhideWhenUsed/>
    <w:qFormat/>
    <w:rsid w:val="00DE3F69"/>
    <w:pPr>
      <w:outlineLvl w:val="9"/>
    </w:pPr>
    <w:rPr>
      <w:lang w:eastAsia="ja-JP"/>
    </w:rPr>
  </w:style>
  <w:style w:type="character" w:customStyle="1" w:styleId="Heading3Char">
    <w:name w:val="Heading 3 Char"/>
    <w:basedOn w:val="DefaultParagraphFont"/>
    <w:link w:val="Heading3"/>
    <w:uiPriority w:val="9"/>
    <w:rsid w:val="00DE3F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D269D"/>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E611FE"/>
    <w:pPr>
      <w:spacing w:after="100"/>
    </w:pPr>
  </w:style>
  <w:style w:type="paragraph" w:styleId="TOC2">
    <w:name w:val="toc 2"/>
    <w:basedOn w:val="Normal"/>
    <w:next w:val="Normal"/>
    <w:autoRedefine/>
    <w:uiPriority w:val="39"/>
    <w:unhideWhenUsed/>
    <w:qFormat/>
    <w:rsid w:val="00E611FE"/>
    <w:pPr>
      <w:spacing w:after="100"/>
      <w:ind w:left="220"/>
    </w:pPr>
  </w:style>
  <w:style w:type="paragraph" w:styleId="TOC3">
    <w:name w:val="toc 3"/>
    <w:basedOn w:val="Normal"/>
    <w:next w:val="Normal"/>
    <w:autoRedefine/>
    <w:uiPriority w:val="39"/>
    <w:unhideWhenUsed/>
    <w:qFormat/>
    <w:rsid w:val="00E611FE"/>
    <w:pPr>
      <w:spacing w:after="100"/>
      <w:ind w:left="440"/>
    </w:pPr>
  </w:style>
  <w:style w:type="character" w:styleId="Hyperlink">
    <w:name w:val="Hyperlink"/>
    <w:basedOn w:val="DefaultParagraphFont"/>
    <w:uiPriority w:val="99"/>
    <w:unhideWhenUsed/>
    <w:rsid w:val="00E611FE"/>
    <w:rPr>
      <w:color w:val="0000FF" w:themeColor="hyperlink"/>
      <w:u w:val="single"/>
    </w:rPr>
  </w:style>
  <w:style w:type="paragraph" w:styleId="TOC4">
    <w:name w:val="toc 4"/>
    <w:basedOn w:val="Normal"/>
    <w:next w:val="Normal"/>
    <w:autoRedefine/>
    <w:uiPriority w:val="39"/>
    <w:unhideWhenUsed/>
    <w:rsid w:val="005649F1"/>
    <w:pPr>
      <w:spacing w:after="100"/>
      <w:ind w:left="660"/>
    </w:pPr>
  </w:style>
  <w:style w:type="paragraph" w:styleId="Title">
    <w:name w:val="Title"/>
    <w:basedOn w:val="Normal"/>
    <w:next w:val="Normal"/>
    <w:link w:val="TitleChar"/>
    <w:uiPriority w:val="10"/>
    <w:qFormat/>
    <w:rsid w:val="00BA5C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5CB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2285">
      <w:bodyDiv w:val="1"/>
      <w:marLeft w:val="0"/>
      <w:marRight w:val="0"/>
      <w:marTop w:val="0"/>
      <w:marBottom w:val="0"/>
      <w:divBdr>
        <w:top w:val="none" w:sz="0" w:space="0" w:color="auto"/>
        <w:left w:val="none" w:sz="0" w:space="0" w:color="auto"/>
        <w:bottom w:val="none" w:sz="0" w:space="0" w:color="auto"/>
        <w:right w:val="none" w:sz="0" w:space="0" w:color="auto"/>
      </w:divBdr>
    </w:div>
    <w:div w:id="544026936">
      <w:bodyDiv w:val="1"/>
      <w:marLeft w:val="0"/>
      <w:marRight w:val="0"/>
      <w:marTop w:val="0"/>
      <w:marBottom w:val="0"/>
      <w:divBdr>
        <w:top w:val="none" w:sz="0" w:space="0" w:color="auto"/>
        <w:left w:val="none" w:sz="0" w:space="0" w:color="auto"/>
        <w:bottom w:val="none" w:sz="0" w:space="0" w:color="auto"/>
        <w:right w:val="none" w:sz="0" w:space="0" w:color="auto"/>
      </w:divBdr>
    </w:div>
    <w:div w:id="658272312">
      <w:bodyDiv w:val="1"/>
      <w:marLeft w:val="0"/>
      <w:marRight w:val="0"/>
      <w:marTop w:val="0"/>
      <w:marBottom w:val="0"/>
      <w:divBdr>
        <w:top w:val="none" w:sz="0" w:space="0" w:color="auto"/>
        <w:left w:val="none" w:sz="0" w:space="0" w:color="auto"/>
        <w:bottom w:val="none" w:sz="0" w:space="0" w:color="auto"/>
        <w:right w:val="none" w:sz="0" w:space="0" w:color="auto"/>
      </w:divBdr>
    </w:div>
    <w:div w:id="686912082">
      <w:bodyDiv w:val="1"/>
      <w:marLeft w:val="0"/>
      <w:marRight w:val="0"/>
      <w:marTop w:val="0"/>
      <w:marBottom w:val="0"/>
      <w:divBdr>
        <w:top w:val="none" w:sz="0" w:space="0" w:color="auto"/>
        <w:left w:val="none" w:sz="0" w:space="0" w:color="auto"/>
        <w:bottom w:val="none" w:sz="0" w:space="0" w:color="auto"/>
        <w:right w:val="none" w:sz="0" w:space="0" w:color="auto"/>
      </w:divBdr>
    </w:div>
    <w:div w:id="740710248">
      <w:bodyDiv w:val="1"/>
      <w:marLeft w:val="0"/>
      <w:marRight w:val="0"/>
      <w:marTop w:val="0"/>
      <w:marBottom w:val="0"/>
      <w:divBdr>
        <w:top w:val="none" w:sz="0" w:space="0" w:color="auto"/>
        <w:left w:val="none" w:sz="0" w:space="0" w:color="auto"/>
        <w:bottom w:val="none" w:sz="0" w:space="0" w:color="auto"/>
        <w:right w:val="none" w:sz="0" w:space="0" w:color="auto"/>
      </w:divBdr>
    </w:div>
    <w:div w:id="973557519">
      <w:bodyDiv w:val="1"/>
      <w:marLeft w:val="0"/>
      <w:marRight w:val="0"/>
      <w:marTop w:val="0"/>
      <w:marBottom w:val="0"/>
      <w:divBdr>
        <w:top w:val="none" w:sz="0" w:space="0" w:color="auto"/>
        <w:left w:val="none" w:sz="0" w:space="0" w:color="auto"/>
        <w:bottom w:val="none" w:sz="0" w:space="0" w:color="auto"/>
        <w:right w:val="none" w:sz="0" w:space="0" w:color="auto"/>
      </w:divBdr>
    </w:div>
    <w:div w:id="1056588027">
      <w:bodyDiv w:val="1"/>
      <w:marLeft w:val="0"/>
      <w:marRight w:val="0"/>
      <w:marTop w:val="0"/>
      <w:marBottom w:val="0"/>
      <w:divBdr>
        <w:top w:val="none" w:sz="0" w:space="0" w:color="auto"/>
        <w:left w:val="none" w:sz="0" w:space="0" w:color="auto"/>
        <w:bottom w:val="none" w:sz="0" w:space="0" w:color="auto"/>
        <w:right w:val="none" w:sz="0" w:space="0" w:color="auto"/>
      </w:divBdr>
    </w:div>
    <w:div w:id="1282416012">
      <w:bodyDiv w:val="1"/>
      <w:marLeft w:val="0"/>
      <w:marRight w:val="0"/>
      <w:marTop w:val="0"/>
      <w:marBottom w:val="0"/>
      <w:divBdr>
        <w:top w:val="none" w:sz="0" w:space="0" w:color="auto"/>
        <w:left w:val="none" w:sz="0" w:space="0" w:color="auto"/>
        <w:bottom w:val="none" w:sz="0" w:space="0" w:color="auto"/>
        <w:right w:val="none" w:sz="0" w:space="0" w:color="auto"/>
      </w:divBdr>
    </w:div>
    <w:div w:id="1393238574">
      <w:bodyDiv w:val="1"/>
      <w:marLeft w:val="0"/>
      <w:marRight w:val="0"/>
      <w:marTop w:val="0"/>
      <w:marBottom w:val="0"/>
      <w:divBdr>
        <w:top w:val="none" w:sz="0" w:space="0" w:color="auto"/>
        <w:left w:val="none" w:sz="0" w:space="0" w:color="auto"/>
        <w:bottom w:val="none" w:sz="0" w:space="0" w:color="auto"/>
        <w:right w:val="none" w:sz="0" w:space="0" w:color="auto"/>
      </w:divBdr>
    </w:div>
    <w:div w:id="1599436737">
      <w:bodyDiv w:val="1"/>
      <w:marLeft w:val="0"/>
      <w:marRight w:val="0"/>
      <w:marTop w:val="0"/>
      <w:marBottom w:val="0"/>
      <w:divBdr>
        <w:top w:val="none" w:sz="0" w:space="0" w:color="auto"/>
        <w:left w:val="none" w:sz="0" w:space="0" w:color="auto"/>
        <w:bottom w:val="none" w:sz="0" w:space="0" w:color="auto"/>
        <w:right w:val="none" w:sz="0" w:space="0" w:color="auto"/>
      </w:divBdr>
    </w:div>
    <w:div w:id="1803839866">
      <w:bodyDiv w:val="1"/>
      <w:marLeft w:val="0"/>
      <w:marRight w:val="0"/>
      <w:marTop w:val="0"/>
      <w:marBottom w:val="0"/>
      <w:divBdr>
        <w:top w:val="none" w:sz="0" w:space="0" w:color="auto"/>
        <w:left w:val="none" w:sz="0" w:space="0" w:color="auto"/>
        <w:bottom w:val="none" w:sz="0" w:space="0" w:color="auto"/>
        <w:right w:val="none" w:sz="0" w:space="0" w:color="auto"/>
      </w:divBdr>
    </w:div>
    <w:div w:id="1826126467">
      <w:bodyDiv w:val="1"/>
      <w:marLeft w:val="0"/>
      <w:marRight w:val="0"/>
      <w:marTop w:val="0"/>
      <w:marBottom w:val="0"/>
      <w:divBdr>
        <w:top w:val="none" w:sz="0" w:space="0" w:color="auto"/>
        <w:left w:val="none" w:sz="0" w:space="0" w:color="auto"/>
        <w:bottom w:val="none" w:sz="0" w:space="0" w:color="auto"/>
        <w:right w:val="none" w:sz="0" w:space="0" w:color="auto"/>
      </w:divBdr>
    </w:div>
    <w:div w:id="1832676487">
      <w:bodyDiv w:val="1"/>
      <w:marLeft w:val="0"/>
      <w:marRight w:val="0"/>
      <w:marTop w:val="0"/>
      <w:marBottom w:val="0"/>
      <w:divBdr>
        <w:top w:val="none" w:sz="0" w:space="0" w:color="auto"/>
        <w:left w:val="none" w:sz="0" w:space="0" w:color="auto"/>
        <w:bottom w:val="none" w:sz="0" w:space="0" w:color="auto"/>
        <w:right w:val="none" w:sz="0" w:space="0" w:color="auto"/>
      </w:divBdr>
    </w:div>
    <w:div w:id="1859277025">
      <w:bodyDiv w:val="1"/>
      <w:marLeft w:val="0"/>
      <w:marRight w:val="0"/>
      <w:marTop w:val="0"/>
      <w:marBottom w:val="0"/>
      <w:divBdr>
        <w:top w:val="none" w:sz="0" w:space="0" w:color="auto"/>
        <w:left w:val="none" w:sz="0" w:space="0" w:color="auto"/>
        <w:bottom w:val="none" w:sz="0" w:space="0" w:color="auto"/>
        <w:right w:val="none" w:sz="0" w:space="0" w:color="auto"/>
      </w:divBdr>
    </w:div>
    <w:div w:id="1943300829">
      <w:bodyDiv w:val="1"/>
      <w:marLeft w:val="0"/>
      <w:marRight w:val="0"/>
      <w:marTop w:val="0"/>
      <w:marBottom w:val="0"/>
      <w:divBdr>
        <w:top w:val="none" w:sz="0" w:space="0" w:color="auto"/>
        <w:left w:val="none" w:sz="0" w:space="0" w:color="auto"/>
        <w:bottom w:val="none" w:sz="0" w:space="0" w:color="auto"/>
        <w:right w:val="none" w:sz="0" w:space="0" w:color="auto"/>
      </w:divBdr>
    </w:div>
    <w:div w:id="2014186297">
      <w:bodyDiv w:val="1"/>
      <w:marLeft w:val="0"/>
      <w:marRight w:val="0"/>
      <w:marTop w:val="0"/>
      <w:marBottom w:val="0"/>
      <w:divBdr>
        <w:top w:val="none" w:sz="0" w:space="0" w:color="auto"/>
        <w:left w:val="none" w:sz="0" w:space="0" w:color="auto"/>
        <w:bottom w:val="none" w:sz="0" w:space="0" w:color="auto"/>
        <w:right w:val="none" w:sz="0" w:space="0" w:color="auto"/>
      </w:divBdr>
    </w:div>
    <w:div w:id="20645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D628-CBBA-4593-B58D-744D92E7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Dunklin R-V School District</dc:subject>
  <dc:creator>Tammy Stains</dc:creator>
  <cp:lastModifiedBy>Raina Knox</cp:lastModifiedBy>
  <cp:revision>5</cp:revision>
  <cp:lastPrinted>2015-02-15T17:48:00Z</cp:lastPrinted>
  <dcterms:created xsi:type="dcterms:W3CDTF">2015-06-11T00:59:00Z</dcterms:created>
  <dcterms:modified xsi:type="dcterms:W3CDTF">2015-06-11T01:45:00Z</dcterms:modified>
</cp:coreProperties>
</file>